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7D283" w14:textId="77777777" w:rsidR="00524B02" w:rsidRPr="00656E82" w:rsidRDefault="00524B02" w:rsidP="00656E82">
      <w:pPr>
        <w:spacing w:line="480" w:lineRule="auto"/>
        <w:jc w:val="center"/>
        <w:rPr>
          <w:rFonts w:ascii="Times New Roman" w:hAnsi="Times New Roman" w:cs="Times New Roman"/>
          <w:b/>
          <w:bCs/>
        </w:rPr>
      </w:pPr>
      <w:r w:rsidRPr="00656E82">
        <w:rPr>
          <w:rFonts w:ascii="Times New Roman" w:hAnsi="Times New Roman" w:cs="Times New Roman"/>
          <w:b/>
          <w:bCs/>
        </w:rPr>
        <w:t>Contribution to My Learning and the Learning Community</w:t>
      </w:r>
    </w:p>
    <w:p w14:paraId="6713CE7E" w14:textId="77777777" w:rsidR="00524B02" w:rsidRPr="00656E82" w:rsidRDefault="00524B02" w:rsidP="00656E82">
      <w:pPr>
        <w:spacing w:line="480" w:lineRule="auto"/>
        <w:jc w:val="center"/>
        <w:rPr>
          <w:rFonts w:ascii="Times New Roman" w:hAnsi="Times New Roman" w:cs="Times New Roman"/>
        </w:rPr>
      </w:pPr>
      <w:r w:rsidRPr="00656E82">
        <w:rPr>
          <w:rFonts w:ascii="Times New Roman" w:hAnsi="Times New Roman" w:cs="Times New Roman"/>
          <w:b/>
          <w:bCs/>
        </w:rPr>
        <w:t>EDLD 5302 – Concepts of Educational Technology</w:t>
      </w:r>
    </w:p>
    <w:p w14:paraId="7DE5AEFB" w14:textId="77777777" w:rsidR="00524B02" w:rsidRPr="00656E82" w:rsidRDefault="00524B02" w:rsidP="00524B02">
      <w:pPr>
        <w:spacing w:line="480" w:lineRule="auto"/>
        <w:rPr>
          <w:rFonts w:ascii="Times New Roman" w:hAnsi="Times New Roman" w:cs="Times New Roman"/>
          <w:b/>
          <w:bCs/>
        </w:rPr>
      </w:pPr>
      <w:r w:rsidRPr="00656E82">
        <w:rPr>
          <w:rFonts w:ascii="Times New Roman" w:hAnsi="Times New Roman" w:cs="Times New Roman"/>
          <w:b/>
          <w:bCs/>
        </w:rPr>
        <w:t>Introduction: Expectations and the Eight-Week Journey</w:t>
      </w:r>
    </w:p>
    <w:p w14:paraId="6F76D302" w14:textId="6BE33127" w:rsidR="00524B02" w:rsidRPr="00656E82" w:rsidRDefault="00656E82" w:rsidP="00524B02">
      <w:pPr>
        <w:spacing w:line="480" w:lineRule="auto"/>
        <w:rPr>
          <w:rFonts w:ascii="Times New Roman" w:hAnsi="Times New Roman" w:cs="Times New Roman"/>
        </w:rPr>
      </w:pPr>
      <w:r w:rsidRPr="00656E82">
        <w:rPr>
          <w:rFonts w:ascii="Times New Roman" w:hAnsi="Times New Roman" w:cs="Times New Roman"/>
        </w:rPr>
        <w:t xml:space="preserve">          </w:t>
      </w:r>
      <w:r w:rsidR="00524B02" w:rsidRPr="00656E82">
        <w:rPr>
          <w:rFonts w:ascii="Times New Roman" w:hAnsi="Times New Roman" w:cs="Times New Roman"/>
        </w:rPr>
        <w:t>When I began EDLD 5302, I expected to learn about instructional technologies and digital tools that could enhance teaching and learning. What I did not anticipate was how deeply the course would challenge my identity as a learner. Rather than focusing solely on tools, this course emphasized mindset, ownership, and the design of meaningful learning experiences. Over the</w:t>
      </w:r>
      <w:r w:rsidR="00524B02" w:rsidRPr="00656E82">
        <w:rPr>
          <w:rFonts w:ascii="Times New Roman" w:hAnsi="Times New Roman" w:cs="Times New Roman"/>
        </w:rPr>
        <w:t xml:space="preserve"> course of</w:t>
      </w:r>
      <w:r w:rsidR="00524B02" w:rsidRPr="00656E82">
        <w:rPr>
          <w:rFonts w:ascii="Times New Roman" w:hAnsi="Times New Roman" w:cs="Times New Roman"/>
        </w:rPr>
        <w:t xml:space="preserve"> eight weeks, I transitioned from viewing technology as a support mechanism to understanding it as a catalyst for innovation and learner agency.</w:t>
      </w:r>
    </w:p>
    <w:p w14:paraId="3C89EF6F" w14:textId="1DDD4DF7" w:rsidR="00524B02" w:rsidRPr="00656E82" w:rsidRDefault="00656E82" w:rsidP="00524B02">
      <w:pPr>
        <w:spacing w:line="480" w:lineRule="auto"/>
        <w:rPr>
          <w:rFonts w:ascii="Times New Roman" w:hAnsi="Times New Roman" w:cs="Times New Roman"/>
        </w:rPr>
      </w:pPr>
      <w:r w:rsidRPr="00656E82">
        <w:rPr>
          <w:rFonts w:ascii="Times New Roman" w:hAnsi="Times New Roman" w:cs="Times New Roman"/>
        </w:rPr>
        <w:t xml:space="preserve">          </w:t>
      </w:r>
      <w:r w:rsidR="00524B02" w:rsidRPr="00656E82">
        <w:rPr>
          <w:rFonts w:ascii="Times New Roman" w:hAnsi="Times New Roman" w:cs="Times New Roman"/>
        </w:rPr>
        <w:t>Fink (2013) argues that powerful performers must learn to assess the quality of their own work. This reflection has required me to examine not only what I produced in this course, but how I grew as a self-directed learner. Through the Learning Manifesto, Personality &amp; Leadership Philosophy, Technology Case Study Analysis, and collaborative discussions, I have developed a clearer sense of my role as both a learner and a leader in digital learning environments.</w:t>
      </w:r>
    </w:p>
    <w:p w14:paraId="12B34AF8" w14:textId="77777777" w:rsidR="00524B02" w:rsidRPr="00656E82" w:rsidRDefault="00524B02" w:rsidP="00524B02">
      <w:pPr>
        <w:spacing w:line="480" w:lineRule="auto"/>
        <w:rPr>
          <w:rFonts w:ascii="Times New Roman" w:hAnsi="Times New Roman" w:cs="Times New Roman"/>
          <w:b/>
          <w:bCs/>
        </w:rPr>
      </w:pPr>
      <w:r w:rsidRPr="00656E82">
        <w:rPr>
          <w:rFonts w:ascii="Times New Roman" w:hAnsi="Times New Roman" w:cs="Times New Roman"/>
          <w:b/>
          <w:bCs/>
        </w:rPr>
        <w:t>Evaluation of Successes: What Is Working Well?</w:t>
      </w:r>
    </w:p>
    <w:p w14:paraId="034FD72D" w14:textId="21E58771" w:rsidR="00524B02" w:rsidRPr="00656E82" w:rsidRDefault="00656E82" w:rsidP="00524B02">
      <w:pPr>
        <w:spacing w:line="480" w:lineRule="auto"/>
        <w:rPr>
          <w:rFonts w:ascii="Times New Roman" w:hAnsi="Times New Roman" w:cs="Times New Roman"/>
        </w:rPr>
      </w:pPr>
      <w:r w:rsidRPr="00656E82">
        <w:rPr>
          <w:rFonts w:ascii="Times New Roman" w:hAnsi="Times New Roman" w:cs="Times New Roman"/>
        </w:rPr>
        <w:t xml:space="preserve">          </w:t>
      </w:r>
      <w:r w:rsidR="00524B02" w:rsidRPr="00656E82">
        <w:rPr>
          <w:rFonts w:ascii="Times New Roman" w:hAnsi="Times New Roman" w:cs="Times New Roman"/>
        </w:rPr>
        <w:t xml:space="preserve">One of my greatest successes in this course has been </w:t>
      </w:r>
      <w:r w:rsidR="00524B02" w:rsidRPr="00656E82">
        <w:rPr>
          <w:rFonts w:ascii="Times New Roman" w:hAnsi="Times New Roman" w:cs="Times New Roman"/>
        </w:rPr>
        <w:t xml:space="preserve">fully </w:t>
      </w:r>
      <w:r w:rsidR="00524B02" w:rsidRPr="00656E82">
        <w:rPr>
          <w:rFonts w:ascii="Times New Roman" w:hAnsi="Times New Roman" w:cs="Times New Roman"/>
        </w:rPr>
        <w:t>embracing the COVA learning approach</w:t>
      </w:r>
      <w:r w:rsidR="00524B02" w:rsidRPr="00656E82">
        <w:rPr>
          <w:rFonts w:ascii="Times New Roman" w:hAnsi="Times New Roman" w:cs="Times New Roman"/>
        </w:rPr>
        <w:t xml:space="preserve">: </w:t>
      </w:r>
      <w:r w:rsidR="00524B02" w:rsidRPr="00656E82">
        <w:rPr>
          <w:rFonts w:ascii="Times New Roman" w:hAnsi="Times New Roman" w:cs="Times New Roman"/>
        </w:rPr>
        <w:t>Choice, Ownership, Voice, and Authentic learning (</w:t>
      </w:r>
      <w:proofErr w:type="spellStart"/>
      <w:r w:rsidR="00524B02" w:rsidRPr="00656E82">
        <w:rPr>
          <w:rFonts w:ascii="Times New Roman" w:hAnsi="Times New Roman" w:cs="Times New Roman"/>
        </w:rPr>
        <w:t>Harapnuik</w:t>
      </w:r>
      <w:proofErr w:type="spellEnd"/>
      <w:r w:rsidR="00524B02" w:rsidRPr="00656E82">
        <w:rPr>
          <w:rFonts w:ascii="Times New Roman" w:hAnsi="Times New Roman" w:cs="Times New Roman"/>
        </w:rPr>
        <w:t xml:space="preserve"> et al., 2015). Designing and curating my </w:t>
      </w:r>
      <w:proofErr w:type="spellStart"/>
      <w:r w:rsidR="00524B02" w:rsidRPr="00656E82">
        <w:rPr>
          <w:rFonts w:ascii="Times New Roman" w:hAnsi="Times New Roman" w:cs="Times New Roman"/>
        </w:rPr>
        <w:t>ePortfolio</w:t>
      </w:r>
      <w:proofErr w:type="spellEnd"/>
      <w:r w:rsidR="00524B02" w:rsidRPr="00656E82">
        <w:rPr>
          <w:rFonts w:ascii="Times New Roman" w:hAnsi="Times New Roman" w:cs="Times New Roman"/>
        </w:rPr>
        <w:t xml:space="preserve"> reinforced the importance of learner agency. Rather than completing assignments for a grade, I began creating artifacts that reflect my professional identity and long-term goals.</w:t>
      </w:r>
    </w:p>
    <w:p w14:paraId="28FE8CFA" w14:textId="521A323E" w:rsidR="00524B02" w:rsidRPr="00656E82" w:rsidRDefault="00656E82" w:rsidP="00524B02">
      <w:pPr>
        <w:spacing w:line="480" w:lineRule="auto"/>
        <w:rPr>
          <w:rFonts w:ascii="Times New Roman" w:hAnsi="Times New Roman" w:cs="Times New Roman"/>
        </w:rPr>
      </w:pPr>
      <w:r w:rsidRPr="00656E82">
        <w:rPr>
          <w:rFonts w:ascii="Times New Roman" w:hAnsi="Times New Roman" w:cs="Times New Roman"/>
        </w:rPr>
        <w:lastRenderedPageBreak/>
        <w:t xml:space="preserve">          </w:t>
      </w:r>
      <w:r w:rsidR="00524B02" w:rsidRPr="00656E82">
        <w:rPr>
          <w:rFonts w:ascii="Times New Roman" w:hAnsi="Times New Roman" w:cs="Times New Roman"/>
        </w:rPr>
        <w:t xml:space="preserve">My </w:t>
      </w:r>
      <w:r w:rsidR="00524B02" w:rsidRPr="00656E82">
        <w:rPr>
          <w:rFonts w:ascii="Times New Roman" w:hAnsi="Times New Roman" w:cs="Times New Roman"/>
        </w:rPr>
        <w:t xml:space="preserve">Technology </w:t>
      </w:r>
      <w:r w:rsidR="00524B02" w:rsidRPr="00656E82">
        <w:rPr>
          <w:rFonts w:ascii="Times New Roman" w:hAnsi="Times New Roman" w:cs="Times New Roman"/>
        </w:rPr>
        <w:t>Learning Manifesto articulated my belief that technology should empower learners to construct knowledge collaboratively and authentically. Writing this manifesto clarified my commitment to fostering student-centered environments that prioritize creativity and critical thinking over compliance.</w:t>
      </w:r>
    </w:p>
    <w:p w14:paraId="48730C11" w14:textId="170D80AA" w:rsidR="00524B02" w:rsidRPr="00656E82" w:rsidRDefault="00656E82" w:rsidP="00524B02">
      <w:pPr>
        <w:spacing w:line="480" w:lineRule="auto"/>
        <w:rPr>
          <w:rFonts w:ascii="Times New Roman" w:hAnsi="Times New Roman" w:cs="Times New Roman"/>
        </w:rPr>
      </w:pPr>
      <w:r w:rsidRPr="00656E82">
        <w:rPr>
          <w:rFonts w:ascii="Times New Roman" w:hAnsi="Times New Roman" w:cs="Times New Roman"/>
        </w:rPr>
        <w:t xml:space="preserve">          </w:t>
      </w:r>
      <w:r w:rsidR="00524B02" w:rsidRPr="00656E82">
        <w:rPr>
          <w:rFonts w:ascii="Times New Roman" w:hAnsi="Times New Roman" w:cs="Times New Roman"/>
        </w:rPr>
        <w:t>In my Personality &amp; Leadership Philosophy, I explored how my strengths align with transformational leadership. I recognized that innovation requires both vision and relational trust. This assignment helped me see that effective educational technology integration depends not only on technical skill but also on influence, empathy, and shared purpose.</w:t>
      </w:r>
    </w:p>
    <w:p w14:paraId="00A2D055" w14:textId="4C2347CD" w:rsidR="00524B02" w:rsidRPr="00656E82" w:rsidRDefault="00656E82" w:rsidP="00524B02">
      <w:pPr>
        <w:spacing w:line="480" w:lineRule="auto"/>
        <w:rPr>
          <w:rFonts w:ascii="Times New Roman" w:hAnsi="Times New Roman" w:cs="Times New Roman"/>
        </w:rPr>
      </w:pPr>
      <w:r w:rsidRPr="00656E82">
        <w:rPr>
          <w:rFonts w:ascii="Times New Roman" w:hAnsi="Times New Roman" w:cs="Times New Roman"/>
        </w:rPr>
        <w:t xml:space="preserve">          </w:t>
      </w:r>
      <w:r w:rsidR="00524B02" w:rsidRPr="00656E82">
        <w:rPr>
          <w:rFonts w:ascii="Times New Roman" w:hAnsi="Times New Roman" w:cs="Times New Roman"/>
        </w:rPr>
        <w:t>The Technology Case Study Analysis allowed me to apply theoretical concepts to a real-world context</w:t>
      </w:r>
      <w:r>
        <w:rPr>
          <w:rFonts w:ascii="Times New Roman" w:hAnsi="Times New Roman" w:cs="Times New Roman"/>
        </w:rPr>
        <w:t xml:space="preserve"> </w:t>
      </w:r>
      <w:r w:rsidR="00202189">
        <w:rPr>
          <w:rFonts w:ascii="Times New Roman" w:hAnsi="Times New Roman" w:cs="Times New Roman"/>
        </w:rPr>
        <w:t>alongside</w:t>
      </w:r>
      <w:r>
        <w:rPr>
          <w:rFonts w:ascii="Times New Roman" w:hAnsi="Times New Roman" w:cs="Times New Roman"/>
        </w:rPr>
        <w:t xml:space="preserve"> </w:t>
      </w:r>
      <w:r w:rsidR="00202189">
        <w:rPr>
          <w:rFonts w:ascii="Times New Roman" w:hAnsi="Times New Roman" w:cs="Times New Roman"/>
        </w:rPr>
        <w:t>a fabulous group of my peers</w:t>
      </w:r>
      <w:r w:rsidR="00524B02" w:rsidRPr="00656E82">
        <w:rPr>
          <w:rFonts w:ascii="Times New Roman" w:hAnsi="Times New Roman" w:cs="Times New Roman"/>
        </w:rPr>
        <w:t xml:space="preserve">. Analyzing implementation challenges reinforced the importance of systems thinking, stakeholder engagement, and sustained professional development. I </w:t>
      </w:r>
      <w:r w:rsidR="00202189">
        <w:rPr>
          <w:rFonts w:ascii="Times New Roman" w:hAnsi="Times New Roman" w:cs="Times New Roman"/>
        </w:rPr>
        <w:t xml:space="preserve">fully participated in our group collaboration, and </w:t>
      </w:r>
      <w:r w:rsidR="00524B02" w:rsidRPr="00656E82">
        <w:rPr>
          <w:rFonts w:ascii="Times New Roman" w:hAnsi="Times New Roman" w:cs="Times New Roman"/>
        </w:rPr>
        <w:t>successfully connected research to practice, strengthening my ability to evaluate initiatives critically rather than accept them at face value.</w:t>
      </w:r>
    </w:p>
    <w:p w14:paraId="1A60D723" w14:textId="561D6F18" w:rsidR="00524B02" w:rsidRPr="00656E82" w:rsidRDefault="00656E82" w:rsidP="00524B02">
      <w:pPr>
        <w:spacing w:line="480" w:lineRule="auto"/>
        <w:rPr>
          <w:rFonts w:ascii="Times New Roman" w:hAnsi="Times New Roman" w:cs="Times New Roman"/>
        </w:rPr>
      </w:pPr>
      <w:r w:rsidRPr="00656E82">
        <w:rPr>
          <w:rFonts w:ascii="Times New Roman" w:hAnsi="Times New Roman" w:cs="Times New Roman"/>
        </w:rPr>
        <w:t xml:space="preserve">          </w:t>
      </w:r>
      <w:r w:rsidR="00524B02" w:rsidRPr="00656E82">
        <w:rPr>
          <w:rFonts w:ascii="Times New Roman" w:hAnsi="Times New Roman" w:cs="Times New Roman"/>
        </w:rPr>
        <w:t>Additionally, my Learning Networks Blog expanded my professional learning network (PLN). Engaging with thought leaders and classmates broadened my perspective and modeled the power of connected learning. This experience demonstrated that meaningful professional growth does not occur in isolation.</w:t>
      </w:r>
      <w:r>
        <w:rPr>
          <w:rFonts w:ascii="Times New Roman" w:hAnsi="Times New Roman" w:cs="Times New Roman"/>
          <w:b/>
          <w:bCs/>
        </w:rPr>
        <w:br/>
      </w:r>
      <w:r w:rsidR="00524B02" w:rsidRPr="00656E82">
        <w:rPr>
          <w:rFonts w:ascii="Times New Roman" w:hAnsi="Times New Roman" w:cs="Times New Roman"/>
          <w:b/>
          <w:bCs/>
        </w:rPr>
        <w:t>Areas of Growth: What Can I Improve?</w:t>
      </w:r>
    </w:p>
    <w:p w14:paraId="102A07E9" w14:textId="6183FA87" w:rsidR="00524B02" w:rsidRPr="00656E82" w:rsidRDefault="00656E82" w:rsidP="00524B02">
      <w:pPr>
        <w:spacing w:line="480" w:lineRule="auto"/>
        <w:rPr>
          <w:rFonts w:ascii="Times New Roman" w:hAnsi="Times New Roman" w:cs="Times New Roman"/>
        </w:rPr>
      </w:pPr>
      <w:r w:rsidRPr="00656E82">
        <w:rPr>
          <w:rFonts w:ascii="Times New Roman" w:hAnsi="Times New Roman" w:cs="Times New Roman"/>
        </w:rPr>
        <w:t xml:space="preserve">          </w:t>
      </w:r>
      <w:r w:rsidR="00524B02" w:rsidRPr="00656E82">
        <w:rPr>
          <w:rFonts w:ascii="Times New Roman" w:hAnsi="Times New Roman" w:cs="Times New Roman"/>
        </w:rPr>
        <w:t xml:space="preserve">Although I </w:t>
      </w:r>
      <w:proofErr w:type="gramStart"/>
      <w:r w:rsidR="00524B02" w:rsidRPr="00656E82">
        <w:rPr>
          <w:rFonts w:ascii="Times New Roman" w:hAnsi="Times New Roman" w:cs="Times New Roman"/>
        </w:rPr>
        <w:t>made</w:t>
      </w:r>
      <w:proofErr w:type="gramEnd"/>
      <w:r w:rsidR="00524B02" w:rsidRPr="00656E82">
        <w:rPr>
          <w:rFonts w:ascii="Times New Roman" w:hAnsi="Times New Roman" w:cs="Times New Roman"/>
        </w:rPr>
        <w:t xml:space="preserve"> significant progress, there are areas for improvement. First, I can deepen my critical reflection. At times, I focused more on describing assignments than analyzing their long-term implications. Moving forward, I want to engage in more metacognitive questioning</w:t>
      </w:r>
      <w:r w:rsidR="00202189">
        <w:rPr>
          <w:rFonts w:ascii="Times New Roman" w:hAnsi="Times New Roman" w:cs="Times New Roman"/>
        </w:rPr>
        <w:t xml:space="preserve">, </w:t>
      </w:r>
      <w:r w:rsidR="00202189">
        <w:rPr>
          <w:rFonts w:ascii="Times New Roman" w:hAnsi="Times New Roman" w:cs="Times New Roman"/>
        </w:rPr>
        <w:lastRenderedPageBreak/>
        <w:t>such as,</w:t>
      </w:r>
      <w:r w:rsidR="00524B02" w:rsidRPr="00656E82">
        <w:rPr>
          <w:rFonts w:ascii="Times New Roman" w:hAnsi="Times New Roman" w:cs="Times New Roman"/>
        </w:rPr>
        <w:t xml:space="preserve"> </w:t>
      </w:r>
      <w:r w:rsidR="00202189">
        <w:rPr>
          <w:rFonts w:ascii="Times New Roman" w:hAnsi="Times New Roman" w:cs="Times New Roman"/>
        </w:rPr>
        <w:t>“</w:t>
      </w:r>
      <w:r w:rsidR="00524B02" w:rsidRPr="00202189">
        <w:rPr>
          <w:rFonts w:ascii="Times New Roman" w:hAnsi="Times New Roman" w:cs="Times New Roman"/>
        </w:rPr>
        <w:t>How is this shaping my beliefs?</w:t>
      </w:r>
      <w:r w:rsidR="00202189">
        <w:rPr>
          <w:rFonts w:ascii="Times New Roman" w:hAnsi="Times New Roman" w:cs="Times New Roman"/>
        </w:rPr>
        <w:t xml:space="preserve">” and </w:t>
      </w:r>
      <w:proofErr w:type="gramStart"/>
      <w:r w:rsidR="00202189">
        <w:rPr>
          <w:rFonts w:ascii="Times New Roman" w:hAnsi="Times New Roman" w:cs="Times New Roman"/>
        </w:rPr>
        <w:t>“</w:t>
      </w:r>
      <w:r w:rsidR="00524B02" w:rsidRPr="00202189">
        <w:rPr>
          <w:rFonts w:ascii="Times New Roman" w:hAnsi="Times New Roman" w:cs="Times New Roman"/>
        </w:rPr>
        <w:t xml:space="preserve"> How</w:t>
      </w:r>
      <w:proofErr w:type="gramEnd"/>
      <w:r w:rsidR="00524B02" w:rsidRPr="00202189">
        <w:rPr>
          <w:rFonts w:ascii="Times New Roman" w:hAnsi="Times New Roman" w:cs="Times New Roman"/>
        </w:rPr>
        <w:t xml:space="preserve"> will this influence my leadership decisions?</w:t>
      </w:r>
      <w:r w:rsidR="00202189">
        <w:rPr>
          <w:rFonts w:ascii="Times New Roman" w:hAnsi="Times New Roman" w:cs="Times New Roman"/>
        </w:rPr>
        <w:t>”</w:t>
      </w:r>
    </w:p>
    <w:p w14:paraId="377E2497" w14:textId="5F8DE8F4" w:rsidR="00524B02" w:rsidRPr="00656E82" w:rsidRDefault="00656E82" w:rsidP="00524B02">
      <w:pPr>
        <w:spacing w:line="480" w:lineRule="auto"/>
        <w:rPr>
          <w:rFonts w:ascii="Times New Roman" w:hAnsi="Times New Roman" w:cs="Times New Roman"/>
        </w:rPr>
      </w:pPr>
      <w:r w:rsidRPr="00656E82">
        <w:rPr>
          <w:rFonts w:ascii="Times New Roman" w:hAnsi="Times New Roman" w:cs="Times New Roman"/>
        </w:rPr>
        <w:t xml:space="preserve">          </w:t>
      </w:r>
      <w:r w:rsidR="00524B02" w:rsidRPr="00656E82">
        <w:rPr>
          <w:rFonts w:ascii="Times New Roman" w:hAnsi="Times New Roman" w:cs="Times New Roman"/>
        </w:rPr>
        <w:t xml:space="preserve">Second, I can contribute more proactively </w:t>
      </w:r>
      <w:proofErr w:type="gramStart"/>
      <w:r w:rsidR="00524B02" w:rsidRPr="00656E82">
        <w:rPr>
          <w:rFonts w:ascii="Times New Roman" w:hAnsi="Times New Roman" w:cs="Times New Roman"/>
        </w:rPr>
        <w:t>in</w:t>
      </w:r>
      <w:proofErr w:type="gramEnd"/>
      <w:r w:rsidR="00524B02" w:rsidRPr="00656E82">
        <w:rPr>
          <w:rFonts w:ascii="Times New Roman" w:hAnsi="Times New Roman" w:cs="Times New Roman"/>
        </w:rPr>
        <w:t xml:space="preserve"> collaborative discussions. While I participated consistently, I </w:t>
      </w:r>
      <w:proofErr w:type="gramStart"/>
      <w:r w:rsidR="00524B02" w:rsidRPr="00656E82">
        <w:rPr>
          <w:rFonts w:ascii="Times New Roman" w:hAnsi="Times New Roman" w:cs="Times New Roman"/>
        </w:rPr>
        <w:t>recognize</w:t>
      </w:r>
      <w:proofErr w:type="gramEnd"/>
      <w:r w:rsidR="00524B02" w:rsidRPr="00656E82">
        <w:rPr>
          <w:rFonts w:ascii="Times New Roman" w:hAnsi="Times New Roman" w:cs="Times New Roman"/>
        </w:rPr>
        <w:t xml:space="preserve"> that I could have initiated more dialogue or challenged ideas more constructively. True collaboration involves intellectual risk-taking</w:t>
      </w:r>
      <w:r w:rsidR="002619F4" w:rsidRPr="00656E82">
        <w:rPr>
          <w:rFonts w:ascii="Times New Roman" w:hAnsi="Times New Roman" w:cs="Times New Roman"/>
        </w:rPr>
        <w:t xml:space="preserve">, </w:t>
      </w:r>
      <w:r w:rsidR="00524B02" w:rsidRPr="00656E82">
        <w:rPr>
          <w:rFonts w:ascii="Times New Roman" w:hAnsi="Times New Roman" w:cs="Times New Roman"/>
        </w:rPr>
        <w:t>an area where I am still growing.</w:t>
      </w:r>
    </w:p>
    <w:p w14:paraId="7D4E73C1" w14:textId="3618B76A" w:rsidR="00524B02" w:rsidRPr="00656E82" w:rsidRDefault="00656E82" w:rsidP="00524B02">
      <w:pPr>
        <w:spacing w:line="480" w:lineRule="auto"/>
        <w:rPr>
          <w:rFonts w:ascii="Times New Roman" w:hAnsi="Times New Roman" w:cs="Times New Roman"/>
        </w:rPr>
      </w:pPr>
      <w:r w:rsidRPr="00656E82">
        <w:rPr>
          <w:rFonts w:ascii="Times New Roman" w:hAnsi="Times New Roman" w:cs="Times New Roman"/>
        </w:rPr>
        <w:t xml:space="preserve">          </w:t>
      </w:r>
      <w:r w:rsidR="00524B02" w:rsidRPr="00656E82">
        <w:rPr>
          <w:rFonts w:ascii="Times New Roman" w:hAnsi="Times New Roman" w:cs="Times New Roman"/>
        </w:rPr>
        <w:t xml:space="preserve">Finally, I need to continue refining my </w:t>
      </w:r>
      <w:proofErr w:type="spellStart"/>
      <w:r w:rsidR="00524B02" w:rsidRPr="00656E82">
        <w:rPr>
          <w:rFonts w:ascii="Times New Roman" w:hAnsi="Times New Roman" w:cs="Times New Roman"/>
        </w:rPr>
        <w:t>ePortfolio</w:t>
      </w:r>
      <w:proofErr w:type="spellEnd"/>
      <w:r w:rsidR="00524B02" w:rsidRPr="00656E82">
        <w:rPr>
          <w:rFonts w:ascii="Times New Roman" w:hAnsi="Times New Roman" w:cs="Times New Roman"/>
        </w:rPr>
        <w:t xml:space="preserve"> organization. As the foundation of my digital identity, it should clearly communicate my learning philosophy and professional vision. Aligning future artifacts under a coherent “Learning” framework will strengthen both clarity and impact.</w:t>
      </w:r>
    </w:p>
    <w:p w14:paraId="45BBB2CB" w14:textId="77777777" w:rsidR="00524B02" w:rsidRPr="00656E82" w:rsidRDefault="00524B02" w:rsidP="00524B02">
      <w:pPr>
        <w:spacing w:line="480" w:lineRule="auto"/>
        <w:rPr>
          <w:rFonts w:ascii="Times New Roman" w:hAnsi="Times New Roman" w:cs="Times New Roman"/>
          <w:b/>
          <w:bCs/>
        </w:rPr>
      </w:pPr>
      <w:r w:rsidRPr="00656E82">
        <w:rPr>
          <w:rFonts w:ascii="Times New Roman" w:hAnsi="Times New Roman" w:cs="Times New Roman"/>
          <w:b/>
          <w:bCs/>
        </w:rPr>
        <w:t>Reflection on Collaborative Discussion Group</w:t>
      </w:r>
    </w:p>
    <w:p w14:paraId="4CC6DD01" w14:textId="376BF6F3" w:rsidR="00524B02" w:rsidRPr="00656E82" w:rsidRDefault="00656E82" w:rsidP="00524B02">
      <w:pPr>
        <w:spacing w:line="480" w:lineRule="auto"/>
        <w:rPr>
          <w:rFonts w:ascii="Times New Roman" w:hAnsi="Times New Roman" w:cs="Times New Roman"/>
        </w:rPr>
      </w:pPr>
      <w:r w:rsidRPr="00656E82">
        <w:rPr>
          <w:rFonts w:ascii="Times New Roman" w:hAnsi="Times New Roman" w:cs="Times New Roman"/>
        </w:rPr>
        <w:t xml:space="preserve">          </w:t>
      </w:r>
      <w:r w:rsidR="00524B02" w:rsidRPr="00656E82">
        <w:rPr>
          <w:rFonts w:ascii="Times New Roman" w:hAnsi="Times New Roman" w:cs="Times New Roman"/>
        </w:rPr>
        <w:t xml:space="preserve">My collaborative discussion group played a vital role in my learning. Contributing thoughtful responses and engaging in peer feedback sharpened my thinking. I learned that my peers bring diverse professional experiences that enrich problem-solving conversations. Observing their approaches to innovation </w:t>
      </w:r>
      <w:r w:rsidR="002619F4" w:rsidRPr="00656E82">
        <w:rPr>
          <w:rFonts w:ascii="Times New Roman" w:hAnsi="Times New Roman" w:cs="Times New Roman"/>
        </w:rPr>
        <w:t>reinforced my deep appreciation for seeking out</w:t>
      </w:r>
      <w:r w:rsidR="00524B02" w:rsidRPr="00656E82">
        <w:rPr>
          <w:rFonts w:ascii="Times New Roman" w:hAnsi="Times New Roman" w:cs="Times New Roman"/>
        </w:rPr>
        <w:t xml:space="preserve"> multiple perspectives</w:t>
      </w:r>
      <w:r w:rsidR="002619F4" w:rsidRPr="00656E82">
        <w:rPr>
          <w:rFonts w:ascii="Times New Roman" w:hAnsi="Times New Roman" w:cs="Times New Roman"/>
        </w:rPr>
        <w:t xml:space="preserve">, there is wisdom in a multitude of counselors, </w:t>
      </w:r>
      <w:proofErr w:type="spellStart"/>
      <w:proofErr w:type="gramStart"/>
      <w:r w:rsidR="002619F4" w:rsidRPr="00656E82">
        <w:rPr>
          <w:rFonts w:ascii="Times New Roman" w:hAnsi="Times New Roman" w:cs="Times New Roman"/>
        </w:rPr>
        <w:t>afterall</w:t>
      </w:r>
      <w:proofErr w:type="spellEnd"/>
      <w:proofErr w:type="gramEnd"/>
      <w:r w:rsidR="002619F4" w:rsidRPr="00656E82">
        <w:rPr>
          <w:rFonts w:ascii="Times New Roman" w:hAnsi="Times New Roman" w:cs="Times New Roman"/>
        </w:rPr>
        <w:t>.</w:t>
      </w:r>
    </w:p>
    <w:p w14:paraId="04193F3E" w14:textId="35A6CD59" w:rsidR="00524B02" w:rsidRPr="00656E82" w:rsidRDefault="00656E82" w:rsidP="00524B02">
      <w:pPr>
        <w:spacing w:line="480" w:lineRule="auto"/>
        <w:rPr>
          <w:rFonts w:ascii="Times New Roman" w:hAnsi="Times New Roman" w:cs="Times New Roman"/>
        </w:rPr>
      </w:pPr>
      <w:r w:rsidRPr="00656E82">
        <w:rPr>
          <w:rFonts w:ascii="Times New Roman" w:hAnsi="Times New Roman" w:cs="Times New Roman"/>
        </w:rPr>
        <w:t xml:space="preserve">          </w:t>
      </w:r>
      <w:r w:rsidR="00524B02" w:rsidRPr="00656E82">
        <w:rPr>
          <w:rFonts w:ascii="Times New Roman" w:hAnsi="Times New Roman" w:cs="Times New Roman"/>
        </w:rPr>
        <w:t>I also learned that I tend to process ideas internally before sharing them. While reflection is a strength, I want to balance it with more spontaneous contributions. If I could change one aspect of our collaboration, I would incorporate more structured peer feedback cycles to deepen analysis and accountability.</w:t>
      </w:r>
      <w:r w:rsidR="002619F4" w:rsidRPr="00656E82">
        <w:rPr>
          <w:rFonts w:ascii="Times New Roman" w:hAnsi="Times New Roman" w:cs="Times New Roman"/>
        </w:rPr>
        <w:t xml:space="preserve"> </w:t>
      </w:r>
    </w:p>
    <w:p w14:paraId="579BD2C3" w14:textId="77777777" w:rsidR="00524B02" w:rsidRPr="00656E82" w:rsidRDefault="00524B02" w:rsidP="00524B02">
      <w:pPr>
        <w:spacing w:line="480" w:lineRule="auto"/>
        <w:rPr>
          <w:rFonts w:ascii="Times New Roman" w:hAnsi="Times New Roman" w:cs="Times New Roman"/>
          <w:b/>
          <w:bCs/>
        </w:rPr>
      </w:pPr>
      <w:r w:rsidRPr="00656E82">
        <w:rPr>
          <w:rFonts w:ascii="Times New Roman" w:hAnsi="Times New Roman" w:cs="Times New Roman"/>
          <w:b/>
          <w:bCs/>
        </w:rPr>
        <w:t>Connecting Growth Mindset, Failing Forward, and COVA</w:t>
      </w:r>
    </w:p>
    <w:p w14:paraId="0FF1673F" w14:textId="234BD6D1" w:rsidR="00524B02" w:rsidRPr="00656E82" w:rsidRDefault="00656E82" w:rsidP="00524B02">
      <w:pPr>
        <w:spacing w:line="480" w:lineRule="auto"/>
        <w:rPr>
          <w:rFonts w:ascii="Times New Roman" w:hAnsi="Times New Roman" w:cs="Times New Roman"/>
        </w:rPr>
      </w:pPr>
      <w:r w:rsidRPr="00656E82">
        <w:rPr>
          <w:rFonts w:ascii="Times New Roman" w:hAnsi="Times New Roman" w:cs="Times New Roman"/>
        </w:rPr>
        <w:lastRenderedPageBreak/>
        <w:t xml:space="preserve">          </w:t>
      </w:r>
      <w:r w:rsidR="00524B02" w:rsidRPr="00656E82">
        <w:rPr>
          <w:rFonts w:ascii="Times New Roman" w:hAnsi="Times New Roman" w:cs="Times New Roman"/>
        </w:rPr>
        <w:t>This course reinforced the importance of a growth mindset (Dweck, 2006). Viewing challenges as opportunities rather than threats allowed me to revise, refine, and strengthen my work. The concept of “failing forward” shifted my perception of mistakes from evidence of inadequacy to data for improvement.</w:t>
      </w:r>
    </w:p>
    <w:p w14:paraId="3B129EA6" w14:textId="74ED2132" w:rsidR="00524B02" w:rsidRPr="00656E82" w:rsidRDefault="00656E82" w:rsidP="00524B02">
      <w:pPr>
        <w:spacing w:line="480" w:lineRule="auto"/>
        <w:rPr>
          <w:rFonts w:ascii="Times New Roman" w:hAnsi="Times New Roman" w:cs="Times New Roman"/>
        </w:rPr>
      </w:pPr>
      <w:r w:rsidRPr="00656E82">
        <w:rPr>
          <w:rFonts w:ascii="Times New Roman" w:hAnsi="Times New Roman" w:cs="Times New Roman"/>
        </w:rPr>
        <w:t xml:space="preserve">          </w:t>
      </w:r>
      <w:r w:rsidR="00524B02" w:rsidRPr="00656E82">
        <w:rPr>
          <w:rFonts w:ascii="Times New Roman" w:hAnsi="Times New Roman" w:cs="Times New Roman"/>
        </w:rPr>
        <w:t xml:space="preserve">COVA learning operationalizes </w:t>
      </w:r>
      <w:proofErr w:type="gramStart"/>
      <w:r w:rsidR="00524B02" w:rsidRPr="00656E82">
        <w:rPr>
          <w:rFonts w:ascii="Times New Roman" w:hAnsi="Times New Roman" w:cs="Times New Roman"/>
        </w:rPr>
        <w:t>growth</w:t>
      </w:r>
      <w:proofErr w:type="gramEnd"/>
      <w:r w:rsidR="00524B02" w:rsidRPr="00656E82">
        <w:rPr>
          <w:rFonts w:ascii="Times New Roman" w:hAnsi="Times New Roman" w:cs="Times New Roman"/>
        </w:rPr>
        <w:t xml:space="preserve"> mindset by placing responsibility on the learner. When given choice and ownership, I became more invested in quality. My voice mattered because the work was authentic. As I continue in the ADL program, I see these principles shaping how I approach my Innovation Plan and future coursework. I am no longer completing assignments to satisfy requirements; I am building a body of work that reflects my professional mission.</w:t>
      </w:r>
    </w:p>
    <w:p w14:paraId="545D1A13" w14:textId="77777777" w:rsidR="00524B02" w:rsidRPr="00656E82" w:rsidRDefault="00524B02" w:rsidP="00524B02">
      <w:pPr>
        <w:spacing w:line="480" w:lineRule="auto"/>
        <w:rPr>
          <w:rFonts w:ascii="Times New Roman" w:hAnsi="Times New Roman" w:cs="Times New Roman"/>
          <w:b/>
          <w:bCs/>
        </w:rPr>
      </w:pPr>
      <w:r w:rsidRPr="00656E82">
        <w:rPr>
          <w:rFonts w:ascii="Times New Roman" w:hAnsi="Times New Roman" w:cs="Times New Roman"/>
          <w:b/>
          <w:bCs/>
        </w:rPr>
        <w:t>Conclusion</w:t>
      </w:r>
    </w:p>
    <w:p w14:paraId="12BE2797" w14:textId="2B256BC2" w:rsidR="00524B02" w:rsidRPr="00656E82" w:rsidRDefault="00656E82" w:rsidP="00524B02">
      <w:pPr>
        <w:spacing w:line="480" w:lineRule="auto"/>
        <w:rPr>
          <w:rFonts w:ascii="Times New Roman" w:hAnsi="Times New Roman" w:cs="Times New Roman"/>
        </w:rPr>
      </w:pPr>
      <w:r w:rsidRPr="00656E82">
        <w:rPr>
          <w:rFonts w:ascii="Times New Roman" w:hAnsi="Times New Roman" w:cs="Times New Roman"/>
        </w:rPr>
        <w:t xml:space="preserve">          </w:t>
      </w:r>
      <w:r w:rsidR="00524B02" w:rsidRPr="00656E82">
        <w:rPr>
          <w:rFonts w:ascii="Times New Roman" w:hAnsi="Times New Roman" w:cs="Times New Roman"/>
        </w:rPr>
        <w:t>EDLD 5302 has transformed my understanding of educational technology. More importantly, it has transformed my understanding of myself as a learner. Through intentional self-assessment, meaningful collaboration, and authentic creation, I have strengthened my capacity for self-directed learning.</w:t>
      </w:r>
    </w:p>
    <w:p w14:paraId="240199C8" w14:textId="5D41F6FB" w:rsidR="00524B02" w:rsidRPr="00656E82" w:rsidRDefault="00656E82" w:rsidP="00524B02">
      <w:pPr>
        <w:spacing w:line="480" w:lineRule="auto"/>
        <w:rPr>
          <w:rFonts w:ascii="Times New Roman" w:hAnsi="Times New Roman" w:cs="Times New Roman"/>
        </w:rPr>
      </w:pPr>
      <w:r w:rsidRPr="00656E82">
        <w:rPr>
          <w:rFonts w:ascii="Times New Roman" w:hAnsi="Times New Roman" w:cs="Times New Roman"/>
        </w:rPr>
        <w:t xml:space="preserve">          </w:t>
      </w:r>
      <w:r w:rsidR="00524B02" w:rsidRPr="00656E82">
        <w:rPr>
          <w:rFonts w:ascii="Times New Roman" w:hAnsi="Times New Roman" w:cs="Times New Roman"/>
        </w:rPr>
        <w:t xml:space="preserve">As I move forward in the ADL program, I am committed to sustaining a growth mindset, embracing productive struggle, and designing learning experiences that empower others to take ownership of their growth. In doing so, I </w:t>
      </w:r>
      <w:proofErr w:type="spellStart"/>
      <w:r w:rsidR="00524B02" w:rsidRPr="00656E82">
        <w:rPr>
          <w:rFonts w:ascii="Times New Roman" w:hAnsi="Times New Roman" w:cs="Times New Roman"/>
        </w:rPr>
        <w:t>aim</w:t>
      </w:r>
      <w:proofErr w:type="spellEnd"/>
      <w:r w:rsidR="00524B02" w:rsidRPr="00656E82">
        <w:rPr>
          <w:rFonts w:ascii="Times New Roman" w:hAnsi="Times New Roman" w:cs="Times New Roman"/>
        </w:rPr>
        <w:t xml:space="preserve"> not only to integrate technology effectively but to cultivate learning environments where students become powerful </w:t>
      </w:r>
      <w:proofErr w:type="gramStart"/>
      <w:r w:rsidR="00524B02" w:rsidRPr="00656E82">
        <w:rPr>
          <w:rFonts w:ascii="Times New Roman" w:hAnsi="Times New Roman" w:cs="Times New Roman"/>
        </w:rPr>
        <w:t>performers in their own right</w:t>
      </w:r>
      <w:proofErr w:type="gramEnd"/>
      <w:r w:rsidR="00524B02" w:rsidRPr="00656E82">
        <w:rPr>
          <w:rFonts w:ascii="Times New Roman" w:hAnsi="Times New Roman" w:cs="Times New Roman"/>
        </w:rPr>
        <w:t>.</w:t>
      </w:r>
    </w:p>
    <w:p w14:paraId="6C7563E5" w14:textId="0A77570D" w:rsidR="00656E82" w:rsidRPr="00656E82" w:rsidRDefault="00656E82">
      <w:pPr>
        <w:rPr>
          <w:rFonts w:ascii="Times New Roman" w:hAnsi="Times New Roman" w:cs="Times New Roman"/>
        </w:rPr>
      </w:pPr>
      <w:r w:rsidRPr="00656E82">
        <w:rPr>
          <w:rFonts w:ascii="Times New Roman" w:hAnsi="Times New Roman" w:cs="Times New Roman"/>
        </w:rPr>
        <w:br w:type="page"/>
      </w:r>
    </w:p>
    <w:p w14:paraId="6E864B04" w14:textId="77777777" w:rsidR="00524B02" w:rsidRPr="00656E82" w:rsidRDefault="00524B02" w:rsidP="00656E82">
      <w:pPr>
        <w:spacing w:line="480" w:lineRule="auto"/>
        <w:jc w:val="center"/>
        <w:rPr>
          <w:rFonts w:ascii="Times New Roman" w:hAnsi="Times New Roman" w:cs="Times New Roman"/>
          <w:b/>
          <w:bCs/>
        </w:rPr>
      </w:pPr>
      <w:r w:rsidRPr="00656E82">
        <w:rPr>
          <w:rFonts w:ascii="Times New Roman" w:hAnsi="Times New Roman" w:cs="Times New Roman"/>
          <w:b/>
          <w:bCs/>
        </w:rPr>
        <w:lastRenderedPageBreak/>
        <w:t>References</w:t>
      </w:r>
    </w:p>
    <w:p w14:paraId="30F8B7FD" w14:textId="77777777" w:rsidR="00524B02" w:rsidRPr="00656E82" w:rsidRDefault="00524B02" w:rsidP="00524B02">
      <w:pPr>
        <w:spacing w:line="480" w:lineRule="auto"/>
        <w:rPr>
          <w:rFonts w:ascii="Times New Roman" w:hAnsi="Times New Roman" w:cs="Times New Roman"/>
        </w:rPr>
      </w:pPr>
      <w:r w:rsidRPr="00656E82">
        <w:rPr>
          <w:rFonts w:ascii="Times New Roman" w:hAnsi="Times New Roman" w:cs="Times New Roman"/>
        </w:rPr>
        <w:t xml:space="preserve">Dweck, C. S. (2006). </w:t>
      </w:r>
      <w:r w:rsidRPr="00656E82">
        <w:rPr>
          <w:rFonts w:ascii="Times New Roman" w:hAnsi="Times New Roman" w:cs="Times New Roman"/>
          <w:i/>
          <w:iCs/>
        </w:rPr>
        <w:t>Mindset: The new psychology of success</w:t>
      </w:r>
      <w:r w:rsidRPr="00656E82">
        <w:rPr>
          <w:rFonts w:ascii="Times New Roman" w:hAnsi="Times New Roman" w:cs="Times New Roman"/>
        </w:rPr>
        <w:t>. Random House.</w:t>
      </w:r>
    </w:p>
    <w:p w14:paraId="50B72F2A" w14:textId="0EF8B33C" w:rsidR="00524B02" w:rsidRPr="00656E82" w:rsidRDefault="00524B02" w:rsidP="00524B02">
      <w:pPr>
        <w:spacing w:line="480" w:lineRule="auto"/>
        <w:rPr>
          <w:rFonts w:ascii="Times New Roman" w:hAnsi="Times New Roman" w:cs="Times New Roman"/>
        </w:rPr>
      </w:pPr>
      <w:r w:rsidRPr="00656E82">
        <w:rPr>
          <w:rFonts w:ascii="Times New Roman" w:hAnsi="Times New Roman" w:cs="Times New Roman"/>
        </w:rPr>
        <w:t xml:space="preserve">Fink, L. D. (2013). </w:t>
      </w:r>
      <w:r w:rsidRPr="00656E82">
        <w:rPr>
          <w:rFonts w:ascii="Times New Roman" w:hAnsi="Times New Roman" w:cs="Times New Roman"/>
          <w:i/>
          <w:iCs/>
        </w:rPr>
        <w:t xml:space="preserve">Creating significant learning experiences: An integrated approach to </w:t>
      </w:r>
      <w:r w:rsidR="00656E82" w:rsidRPr="00656E82">
        <w:rPr>
          <w:rFonts w:ascii="Times New Roman" w:hAnsi="Times New Roman" w:cs="Times New Roman"/>
          <w:i/>
          <w:iCs/>
        </w:rPr>
        <w:br/>
        <w:t xml:space="preserve">          </w:t>
      </w:r>
      <w:r w:rsidRPr="00656E82">
        <w:rPr>
          <w:rFonts w:ascii="Times New Roman" w:hAnsi="Times New Roman" w:cs="Times New Roman"/>
          <w:i/>
          <w:iCs/>
        </w:rPr>
        <w:t>designing college courses</w:t>
      </w:r>
      <w:r w:rsidRPr="00656E82">
        <w:rPr>
          <w:rFonts w:ascii="Times New Roman" w:hAnsi="Times New Roman" w:cs="Times New Roman"/>
        </w:rPr>
        <w:t xml:space="preserve"> (2nd ed.). Jossey-Bass.</w:t>
      </w:r>
    </w:p>
    <w:p w14:paraId="1E993853" w14:textId="1D8F900F" w:rsidR="00524B02" w:rsidRPr="00656E82" w:rsidRDefault="00524B02" w:rsidP="00524B02">
      <w:pPr>
        <w:spacing w:line="480" w:lineRule="auto"/>
        <w:rPr>
          <w:rFonts w:ascii="Times New Roman" w:hAnsi="Times New Roman" w:cs="Times New Roman"/>
        </w:rPr>
      </w:pPr>
      <w:proofErr w:type="spellStart"/>
      <w:r w:rsidRPr="00656E82">
        <w:rPr>
          <w:rFonts w:ascii="Times New Roman" w:hAnsi="Times New Roman" w:cs="Times New Roman"/>
        </w:rPr>
        <w:t>Harapnuik</w:t>
      </w:r>
      <w:proofErr w:type="spellEnd"/>
      <w:r w:rsidRPr="00656E82">
        <w:rPr>
          <w:rFonts w:ascii="Times New Roman" w:hAnsi="Times New Roman" w:cs="Times New Roman"/>
        </w:rPr>
        <w:t>, D., Thibodeaux, T., &amp; Cummings, C. (2015). Creating significant learning</w:t>
      </w:r>
      <w:r w:rsidR="00656E82" w:rsidRPr="00656E82">
        <w:rPr>
          <w:rFonts w:ascii="Times New Roman" w:hAnsi="Times New Roman" w:cs="Times New Roman"/>
        </w:rPr>
        <w:br/>
        <w:t xml:space="preserve">          </w:t>
      </w:r>
      <w:r w:rsidRPr="00656E82">
        <w:rPr>
          <w:rFonts w:ascii="Times New Roman" w:hAnsi="Times New Roman" w:cs="Times New Roman"/>
        </w:rPr>
        <w:t xml:space="preserve">environments by design. </w:t>
      </w:r>
      <w:r w:rsidRPr="00656E82">
        <w:rPr>
          <w:rFonts w:ascii="Times New Roman" w:hAnsi="Times New Roman" w:cs="Times New Roman"/>
          <w:i/>
          <w:iCs/>
        </w:rPr>
        <w:t>eLearn Magazine</w:t>
      </w:r>
      <w:r w:rsidRPr="00656E82">
        <w:rPr>
          <w:rFonts w:ascii="Times New Roman" w:hAnsi="Times New Roman" w:cs="Times New Roman"/>
        </w:rPr>
        <w:t>.</w:t>
      </w:r>
    </w:p>
    <w:p w14:paraId="0BB96735" w14:textId="77777777" w:rsidR="000510C7" w:rsidRDefault="000510C7" w:rsidP="00524B02">
      <w:pPr>
        <w:spacing w:line="480" w:lineRule="auto"/>
      </w:pPr>
    </w:p>
    <w:sectPr w:rsidR="000510C7">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72CC9" w14:textId="77777777" w:rsidR="000B38F1" w:rsidRDefault="000B38F1" w:rsidP="00656E82">
      <w:pPr>
        <w:spacing w:after="0" w:line="240" w:lineRule="auto"/>
      </w:pPr>
      <w:r>
        <w:separator/>
      </w:r>
    </w:p>
  </w:endnote>
  <w:endnote w:type="continuationSeparator" w:id="0">
    <w:p w14:paraId="3F309410" w14:textId="77777777" w:rsidR="000B38F1" w:rsidRDefault="000B38F1" w:rsidP="00656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57372" w14:textId="77777777" w:rsidR="000B38F1" w:rsidRDefault="000B38F1" w:rsidP="00656E82">
      <w:pPr>
        <w:spacing w:after="0" w:line="240" w:lineRule="auto"/>
      </w:pPr>
      <w:r>
        <w:separator/>
      </w:r>
    </w:p>
  </w:footnote>
  <w:footnote w:type="continuationSeparator" w:id="0">
    <w:p w14:paraId="1488712B" w14:textId="77777777" w:rsidR="000B38F1" w:rsidRDefault="000B38F1" w:rsidP="00656E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2077936"/>
      <w:docPartObj>
        <w:docPartGallery w:val="Page Numbers (Top of Page)"/>
        <w:docPartUnique/>
      </w:docPartObj>
    </w:sdtPr>
    <w:sdtEndPr>
      <w:rPr>
        <w:noProof/>
      </w:rPr>
    </w:sdtEndPr>
    <w:sdtContent>
      <w:p w14:paraId="42D33A15" w14:textId="7FA0F831" w:rsidR="00656E82" w:rsidRDefault="00656E8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B1C87EF" w14:textId="77777777" w:rsidR="00656E82" w:rsidRDefault="00656E8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B02"/>
    <w:rsid w:val="000510C7"/>
    <w:rsid w:val="000B38F1"/>
    <w:rsid w:val="00202189"/>
    <w:rsid w:val="002619F4"/>
    <w:rsid w:val="00290192"/>
    <w:rsid w:val="004C61D8"/>
    <w:rsid w:val="00524B02"/>
    <w:rsid w:val="006124C2"/>
    <w:rsid w:val="00656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4C2B3"/>
  <w15:chartTrackingRefBased/>
  <w15:docId w15:val="{F4218FBE-D74C-4A5B-831B-DA48227DC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4B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4B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4B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4B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4B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4B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4B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4B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4B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B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4B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4B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4B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4B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4B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4B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4B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4B02"/>
    <w:rPr>
      <w:rFonts w:eastAsiaTheme="majorEastAsia" w:cstheme="majorBidi"/>
      <w:color w:val="272727" w:themeColor="text1" w:themeTint="D8"/>
    </w:rPr>
  </w:style>
  <w:style w:type="paragraph" w:styleId="Title">
    <w:name w:val="Title"/>
    <w:basedOn w:val="Normal"/>
    <w:next w:val="Normal"/>
    <w:link w:val="TitleChar"/>
    <w:uiPriority w:val="10"/>
    <w:qFormat/>
    <w:rsid w:val="00524B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4B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4B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4B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4B02"/>
    <w:pPr>
      <w:spacing w:before="160"/>
      <w:jc w:val="center"/>
    </w:pPr>
    <w:rPr>
      <w:i/>
      <w:iCs/>
      <w:color w:val="404040" w:themeColor="text1" w:themeTint="BF"/>
    </w:rPr>
  </w:style>
  <w:style w:type="character" w:customStyle="1" w:styleId="QuoteChar">
    <w:name w:val="Quote Char"/>
    <w:basedOn w:val="DefaultParagraphFont"/>
    <w:link w:val="Quote"/>
    <w:uiPriority w:val="29"/>
    <w:rsid w:val="00524B02"/>
    <w:rPr>
      <w:i/>
      <w:iCs/>
      <w:color w:val="404040" w:themeColor="text1" w:themeTint="BF"/>
    </w:rPr>
  </w:style>
  <w:style w:type="paragraph" w:styleId="ListParagraph">
    <w:name w:val="List Paragraph"/>
    <w:basedOn w:val="Normal"/>
    <w:uiPriority w:val="34"/>
    <w:qFormat/>
    <w:rsid w:val="00524B02"/>
    <w:pPr>
      <w:ind w:left="720"/>
      <w:contextualSpacing/>
    </w:pPr>
  </w:style>
  <w:style w:type="character" w:styleId="IntenseEmphasis">
    <w:name w:val="Intense Emphasis"/>
    <w:basedOn w:val="DefaultParagraphFont"/>
    <w:uiPriority w:val="21"/>
    <w:qFormat/>
    <w:rsid w:val="00524B02"/>
    <w:rPr>
      <w:i/>
      <w:iCs/>
      <w:color w:val="0F4761" w:themeColor="accent1" w:themeShade="BF"/>
    </w:rPr>
  </w:style>
  <w:style w:type="paragraph" w:styleId="IntenseQuote">
    <w:name w:val="Intense Quote"/>
    <w:basedOn w:val="Normal"/>
    <w:next w:val="Normal"/>
    <w:link w:val="IntenseQuoteChar"/>
    <w:uiPriority w:val="30"/>
    <w:qFormat/>
    <w:rsid w:val="00524B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4B02"/>
    <w:rPr>
      <w:i/>
      <w:iCs/>
      <w:color w:val="0F4761" w:themeColor="accent1" w:themeShade="BF"/>
    </w:rPr>
  </w:style>
  <w:style w:type="character" w:styleId="IntenseReference">
    <w:name w:val="Intense Reference"/>
    <w:basedOn w:val="DefaultParagraphFont"/>
    <w:uiPriority w:val="32"/>
    <w:qFormat/>
    <w:rsid w:val="00524B02"/>
    <w:rPr>
      <w:b/>
      <w:bCs/>
      <w:smallCaps/>
      <w:color w:val="0F4761" w:themeColor="accent1" w:themeShade="BF"/>
      <w:spacing w:val="5"/>
    </w:rPr>
  </w:style>
  <w:style w:type="paragraph" w:styleId="Header">
    <w:name w:val="header"/>
    <w:basedOn w:val="Normal"/>
    <w:link w:val="HeaderChar"/>
    <w:uiPriority w:val="99"/>
    <w:unhideWhenUsed/>
    <w:rsid w:val="00656E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6E82"/>
  </w:style>
  <w:style w:type="paragraph" w:styleId="Footer">
    <w:name w:val="footer"/>
    <w:basedOn w:val="Normal"/>
    <w:link w:val="FooterChar"/>
    <w:uiPriority w:val="99"/>
    <w:unhideWhenUsed/>
    <w:rsid w:val="00656E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6E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1019</Words>
  <Characters>5814</Characters>
  <Application>Microsoft Office Word</Application>
  <DocSecurity>0</DocSecurity>
  <Lines>48</Lines>
  <Paragraphs>13</Paragraphs>
  <ScaleCrop>false</ScaleCrop>
  <Company/>
  <LinksUpToDate>false</LinksUpToDate>
  <CharactersWithSpaces>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Liberty Cowden</dc:creator>
  <cp:keywords/>
  <dc:description/>
  <cp:lastModifiedBy>Liberty Cowden</cp:lastModifiedBy>
  <cp:revision>2</cp:revision>
  <dcterms:created xsi:type="dcterms:W3CDTF">2026-07-29T04:15:00Z</dcterms:created>
  <dcterms:modified xsi:type="dcterms:W3CDTF">2026-07-29T04:15:00Z</dcterms:modified>
</cp:coreProperties>
</file>