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A433C" w14:textId="77777777" w:rsidR="007343DB" w:rsidRDefault="007343DB" w:rsidP="00706706">
      <w:pPr>
        <w:jc w:val="center"/>
        <w:rPr>
          <w:b/>
          <w:bCs/>
        </w:rPr>
      </w:pPr>
    </w:p>
    <w:p w14:paraId="4290BFE5" w14:textId="77777777" w:rsidR="007343DB" w:rsidRDefault="007343DB" w:rsidP="00706706">
      <w:pPr>
        <w:jc w:val="center"/>
        <w:rPr>
          <w:b/>
          <w:bCs/>
        </w:rPr>
      </w:pPr>
    </w:p>
    <w:p w14:paraId="1EF086EC" w14:textId="77777777" w:rsidR="007343DB" w:rsidRDefault="007343DB" w:rsidP="00706706">
      <w:pPr>
        <w:jc w:val="center"/>
        <w:rPr>
          <w:b/>
          <w:bCs/>
        </w:rPr>
      </w:pPr>
    </w:p>
    <w:p w14:paraId="79A3E093" w14:textId="77777777" w:rsidR="007343DB" w:rsidRDefault="007343DB" w:rsidP="00706706">
      <w:pPr>
        <w:jc w:val="center"/>
        <w:rPr>
          <w:b/>
          <w:bCs/>
        </w:rPr>
      </w:pPr>
    </w:p>
    <w:p w14:paraId="461B0C44" w14:textId="77777777" w:rsidR="007343DB" w:rsidRDefault="007343DB" w:rsidP="00706706">
      <w:pPr>
        <w:jc w:val="center"/>
        <w:rPr>
          <w:b/>
          <w:bCs/>
        </w:rPr>
      </w:pPr>
    </w:p>
    <w:p w14:paraId="53DB6243" w14:textId="77777777" w:rsidR="007343DB" w:rsidRDefault="007343DB" w:rsidP="00706706">
      <w:pPr>
        <w:jc w:val="center"/>
        <w:rPr>
          <w:b/>
          <w:bCs/>
        </w:rPr>
      </w:pPr>
    </w:p>
    <w:p w14:paraId="48D8AE37" w14:textId="77777777" w:rsidR="007343DB" w:rsidRPr="004D0922" w:rsidRDefault="007343DB" w:rsidP="00706706">
      <w:pPr>
        <w:jc w:val="center"/>
        <w:rPr>
          <w:rFonts w:ascii="Times New Roman" w:hAnsi="Times New Roman" w:cs="Times New Roman"/>
          <w:b/>
          <w:bCs/>
        </w:rPr>
      </w:pPr>
    </w:p>
    <w:p w14:paraId="7881A7C3" w14:textId="225598EE" w:rsidR="00275521" w:rsidRPr="004D0922" w:rsidRDefault="00275521" w:rsidP="004D0922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4D0922">
        <w:rPr>
          <w:rFonts w:ascii="Times New Roman" w:hAnsi="Times New Roman" w:cs="Times New Roman"/>
          <w:b/>
          <w:bCs/>
        </w:rPr>
        <w:t>Influencer Strategy for Implementing Crux: The Flipped</w:t>
      </w:r>
      <w:r w:rsidRPr="004D0922">
        <w:rPr>
          <w:rFonts w:ascii="Times New Roman" w:hAnsi="Times New Roman" w:cs="Times New Roman"/>
          <w:b/>
          <w:bCs/>
        </w:rPr>
        <w:noBreakHyphen/>
        <w:t>Lab Imaging Library</w:t>
      </w:r>
    </w:p>
    <w:p w14:paraId="210DD4D5" w14:textId="75C66A27" w:rsidR="00275521" w:rsidRPr="004D0922" w:rsidRDefault="00275521" w:rsidP="004D0922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4D0922">
        <w:rPr>
          <w:rFonts w:ascii="Times New Roman" w:hAnsi="Times New Roman" w:cs="Times New Roman"/>
          <w:b/>
          <w:bCs/>
        </w:rPr>
        <w:t xml:space="preserve">Prepared for the Cardiac Sonography Faculty Team, </w:t>
      </w:r>
      <w:r w:rsidR="004D0922" w:rsidRPr="004D0922">
        <w:rPr>
          <w:rFonts w:ascii="Times New Roman" w:hAnsi="Times New Roman" w:cs="Times New Roman"/>
          <w:b/>
          <w:bCs/>
        </w:rPr>
        <w:br/>
      </w:r>
      <w:r w:rsidRPr="004D0922">
        <w:rPr>
          <w:rFonts w:ascii="Times New Roman" w:hAnsi="Times New Roman" w:cs="Times New Roman"/>
          <w:b/>
          <w:bCs/>
        </w:rPr>
        <w:t>Clinical Partners, and DMI Leadership</w:t>
      </w:r>
    </w:p>
    <w:p w14:paraId="2AAAC5EC" w14:textId="1A860948" w:rsidR="007343DB" w:rsidRDefault="00275521" w:rsidP="004D0922">
      <w:pPr>
        <w:spacing w:line="480" w:lineRule="auto"/>
        <w:jc w:val="center"/>
        <w:rPr>
          <w:b/>
          <w:bCs/>
        </w:rPr>
      </w:pPr>
      <w:r w:rsidRPr="004D0922">
        <w:rPr>
          <w:rFonts w:ascii="Times New Roman" w:hAnsi="Times New Roman" w:cs="Times New Roman"/>
          <w:b/>
          <w:bCs/>
        </w:rPr>
        <w:t>Liberty Cowden, Cardiac Sonography Program Director</w:t>
      </w:r>
      <w:r w:rsidR="004D0922" w:rsidRPr="004D0922">
        <w:rPr>
          <w:rFonts w:ascii="Times New Roman" w:hAnsi="Times New Roman" w:cs="Times New Roman"/>
          <w:b/>
          <w:bCs/>
        </w:rPr>
        <w:br/>
        <w:t>EDLD 5304 – Dr. F. Padovan</w:t>
      </w:r>
      <w:r w:rsidR="004D0922" w:rsidRPr="004D0922">
        <w:rPr>
          <w:rFonts w:ascii="Times New Roman" w:hAnsi="Times New Roman" w:cs="Times New Roman"/>
          <w:b/>
          <w:bCs/>
        </w:rPr>
        <w:br/>
      </w:r>
      <w:r w:rsidR="004D0922" w:rsidRPr="00843E8D">
        <w:t>July</w:t>
      </w:r>
      <w:r w:rsidR="00843E8D" w:rsidRPr="00843E8D">
        <w:t xml:space="preserve"> 28</w:t>
      </w:r>
      <w:r w:rsidR="00843E8D" w:rsidRPr="00843E8D">
        <w:rPr>
          <w:vertAlign w:val="superscript"/>
        </w:rPr>
        <w:t>th</w:t>
      </w:r>
      <w:r w:rsidR="00843E8D" w:rsidRPr="00843E8D">
        <w:t>, 2026</w:t>
      </w:r>
      <w:r w:rsidR="00706706">
        <w:rPr>
          <w:b/>
          <w:bCs/>
          <w:i/>
          <w:iCs/>
        </w:rPr>
        <w:br/>
      </w:r>
      <w:r w:rsidR="00706706">
        <w:rPr>
          <w:b/>
          <w:bCs/>
          <w:i/>
          <w:iCs/>
        </w:rPr>
        <w:br/>
      </w:r>
    </w:p>
    <w:p w14:paraId="7EE523A9" w14:textId="2F222832" w:rsidR="00275521" w:rsidRPr="00275521" w:rsidRDefault="007343DB" w:rsidP="007343DB">
      <w:pPr>
        <w:rPr>
          <w:b/>
          <w:bCs/>
        </w:rPr>
      </w:pPr>
      <w:r>
        <w:rPr>
          <w:b/>
          <w:bCs/>
        </w:rPr>
        <w:br w:type="page"/>
      </w:r>
    </w:p>
    <w:p w14:paraId="7477C0B4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lastRenderedPageBreak/>
        <w:t>Part A: Influencer Strategy Foundations</w:t>
      </w:r>
    </w:p>
    <w:p w14:paraId="3128AEA8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1. Results We Want to Achieve (WIG) &amp; How We Will Measure Them</w:t>
      </w:r>
    </w:p>
    <w:p w14:paraId="00C120DA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Wildly Important Goal (WIG)</w:t>
      </w:r>
    </w:p>
    <w:p w14:paraId="0C15F90E" w14:textId="77777777" w:rsidR="00275521" w:rsidRPr="007343DB" w:rsidRDefault="00275521" w:rsidP="00184923">
      <w:pPr>
        <w:spacing w:line="480" w:lineRule="auto"/>
      </w:pPr>
      <w:r w:rsidRPr="007343DB">
        <w:t>Increase first</w:t>
      </w:r>
      <w:r w:rsidRPr="007343DB">
        <w:noBreakHyphen/>
        <w:t>attempt cardiac scanning competency pass rates from 62% to 85% by implementing the Crux flipped</w:t>
      </w:r>
      <w:r w:rsidRPr="007343DB">
        <w:noBreakHyphen/>
        <w:t>lab imaging library and reallocating lab time toward coached scanning practice by the end of the academic year.</w:t>
      </w:r>
    </w:p>
    <w:p w14:paraId="420047DB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Lag Measures (Outcome Measures)</w:t>
      </w:r>
    </w:p>
    <w:p w14:paraId="1FD183A0" w14:textId="77777777" w:rsidR="00275521" w:rsidRPr="00275521" w:rsidRDefault="00275521" w:rsidP="00184923">
      <w:pPr>
        <w:numPr>
          <w:ilvl w:val="0"/>
          <w:numId w:val="1"/>
        </w:numPr>
        <w:spacing w:line="480" w:lineRule="auto"/>
      </w:pPr>
      <w:r w:rsidRPr="00275521">
        <w:t>First</w:t>
      </w:r>
      <w:r w:rsidRPr="00275521">
        <w:noBreakHyphen/>
        <w:t xml:space="preserve">attempt competency </w:t>
      </w:r>
      <w:proofErr w:type="gramStart"/>
      <w:r w:rsidRPr="00275521">
        <w:t>pass</w:t>
      </w:r>
      <w:proofErr w:type="gramEnd"/>
      <w:r w:rsidRPr="00275521">
        <w:t xml:space="preserve"> rates</w:t>
      </w:r>
    </w:p>
    <w:p w14:paraId="43B351DD" w14:textId="77777777" w:rsidR="00275521" w:rsidRPr="00275521" w:rsidRDefault="00275521" w:rsidP="00184923">
      <w:pPr>
        <w:numPr>
          <w:ilvl w:val="0"/>
          <w:numId w:val="1"/>
        </w:numPr>
        <w:spacing w:line="480" w:lineRule="auto"/>
      </w:pPr>
      <w:r w:rsidRPr="00275521">
        <w:t>Reduction in remediation sessions</w:t>
      </w:r>
    </w:p>
    <w:p w14:paraId="515862BA" w14:textId="77777777" w:rsidR="00275521" w:rsidRPr="00275521" w:rsidRDefault="00275521" w:rsidP="00184923">
      <w:pPr>
        <w:numPr>
          <w:ilvl w:val="0"/>
          <w:numId w:val="1"/>
        </w:numPr>
        <w:spacing w:line="480" w:lineRule="auto"/>
      </w:pPr>
      <w:r w:rsidRPr="00275521">
        <w:t>Clinical readiness evaluations</w:t>
      </w:r>
    </w:p>
    <w:p w14:paraId="46D0526F" w14:textId="77777777" w:rsidR="00275521" w:rsidRPr="00275521" w:rsidRDefault="00275521" w:rsidP="00184923">
      <w:pPr>
        <w:numPr>
          <w:ilvl w:val="0"/>
          <w:numId w:val="1"/>
        </w:numPr>
        <w:spacing w:line="480" w:lineRule="auto"/>
      </w:pPr>
      <w:r w:rsidRPr="00275521">
        <w:t>Student confidence indicators</w:t>
      </w:r>
    </w:p>
    <w:p w14:paraId="40F7567F" w14:textId="77777777" w:rsidR="00275521" w:rsidRPr="00275521" w:rsidRDefault="00275521" w:rsidP="00184923">
      <w:pPr>
        <w:numPr>
          <w:ilvl w:val="0"/>
          <w:numId w:val="1"/>
        </w:numPr>
        <w:spacing w:line="480" w:lineRule="auto"/>
      </w:pPr>
      <w:r w:rsidRPr="00275521">
        <w:t>Preceptor feedback during early clinical rotation</w:t>
      </w:r>
    </w:p>
    <w:p w14:paraId="6BBE2EBC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Lead Measures (Behavioral Predictors)</w:t>
      </w:r>
    </w:p>
    <w:p w14:paraId="7A13D203" w14:textId="77777777" w:rsidR="00275521" w:rsidRPr="00275521" w:rsidRDefault="00275521" w:rsidP="00184923">
      <w:pPr>
        <w:numPr>
          <w:ilvl w:val="0"/>
          <w:numId w:val="2"/>
        </w:numPr>
        <w:spacing w:line="480" w:lineRule="auto"/>
      </w:pPr>
      <w:r w:rsidRPr="00275521">
        <w:t>% of faculty requiring Crux pre</w:t>
      </w:r>
      <w:r w:rsidRPr="00275521">
        <w:noBreakHyphen/>
        <w:t>lab modules</w:t>
      </w:r>
    </w:p>
    <w:p w14:paraId="656CB6B2" w14:textId="77777777" w:rsidR="00275521" w:rsidRPr="00275521" w:rsidRDefault="00275521" w:rsidP="00184923">
      <w:pPr>
        <w:numPr>
          <w:ilvl w:val="0"/>
          <w:numId w:val="2"/>
        </w:numPr>
        <w:spacing w:line="480" w:lineRule="auto"/>
      </w:pPr>
      <w:r w:rsidRPr="00275521">
        <w:t>% reduction in live demonstration time</w:t>
      </w:r>
    </w:p>
    <w:p w14:paraId="16A9C360" w14:textId="77777777" w:rsidR="00275521" w:rsidRPr="007343DB" w:rsidRDefault="00275521" w:rsidP="00184923">
      <w:pPr>
        <w:numPr>
          <w:ilvl w:val="0"/>
          <w:numId w:val="2"/>
        </w:numPr>
        <w:spacing w:line="480" w:lineRule="auto"/>
      </w:pPr>
      <w:r w:rsidRPr="007343DB">
        <w:t>of supervised scanning repetitions per student per week</w:t>
      </w:r>
    </w:p>
    <w:p w14:paraId="09B90542" w14:textId="77777777" w:rsidR="00275521" w:rsidRPr="00275521" w:rsidRDefault="00275521" w:rsidP="00184923">
      <w:pPr>
        <w:numPr>
          <w:ilvl w:val="0"/>
          <w:numId w:val="2"/>
        </w:numPr>
        <w:spacing w:line="480" w:lineRule="auto"/>
      </w:pPr>
      <w:r w:rsidRPr="00275521">
        <w:t>% of labs using standardized feedback rubrics</w:t>
      </w:r>
    </w:p>
    <w:p w14:paraId="1A0B5E1D" w14:textId="77777777" w:rsidR="00275521" w:rsidRPr="00275521" w:rsidRDefault="00275521" w:rsidP="00184923">
      <w:pPr>
        <w:numPr>
          <w:ilvl w:val="0"/>
          <w:numId w:val="2"/>
        </w:numPr>
        <w:spacing w:line="480" w:lineRule="auto"/>
      </w:pPr>
      <w:r w:rsidRPr="00275521">
        <w:t>% of students completing readiness quizzes ≥ 80%</w:t>
      </w:r>
    </w:p>
    <w:p w14:paraId="41264DA9" w14:textId="7E3270E7" w:rsidR="00275521" w:rsidRPr="00275521" w:rsidRDefault="00B90246" w:rsidP="00184923">
      <w:pPr>
        <w:spacing w:line="480" w:lineRule="auto"/>
      </w:pPr>
      <w:r>
        <w:lastRenderedPageBreak/>
        <w:t xml:space="preserve">          </w:t>
      </w:r>
      <w:r w:rsidR="00275521" w:rsidRPr="00275521">
        <w:t xml:space="preserve">These measures allow us to track both </w:t>
      </w:r>
      <w:r w:rsidR="00275521" w:rsidRPr="007343DB">
        <w:t>behavioral change and performance outcomes, ensuring</w:t>
      </w:r>
      <w:r w:rsidR="00275521" w:rsidRPr="00275521">
        <w:t xml:space="preserve"> Crux is implemented with fidelity and produces measurable improvement.</w:t>
      </w:r>
    </w:p>
    <w:p w14:paraId="757E1F0A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2. Vital Behaviors We Are Trying to Change</w:t>
      </w:r>
    </w:p>
    <w:p w14:paraId="0279A9E3" w14:textId="18BD56B3" w:rsidR="00275521" w:rsidRPr="00275521" w:rsidRDefault="00B90246" w:rsidP="00184923">
      <w:pPr>
        <w:spacing w:line="480" w:lineRule="auto"/>
      </w:pPr>
      <w:r>
        <w:t xml:space="preserve">           </w:t>
      </w:r>
      <w:r w:rsidR="00275521" w:rsidRPr="00275521">
        <w:t>Vital behaviors are the few high</w:t>
      </w:r>
      <w:r w:rsidR="00275521" w:rsidRPr="00275521">
        <w:noBreakHyphen/>
        <w:t>leverage actions that produce disproportionate impact.</w:t>
      </w:r>
    </w:p>
    <w:p w14:paraId="107728A2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Faculty Vital Behaviors</w:t>
      </w:r>
    </w:p>
    <w:p w14:paraId="465E870D" w14:textId="77777777" w:rsidR="00275521" w:rsidRPr="007343DB" w:rsidRDefault="00275521" w:rsidP="00184923">
      <w:pPr>
        <w:numPr>
          <w:ilvl w:val="0"/>
          <w:numId w:val="3"/>
        </w:numPr>
        <w:spacing w:line="480" w:lineRule="auto"/>
      </w:pPr>
      <w:r w:rsidRPr="007343DB">
        <w:t>Require students to complete Crux pre</w:t>
      </w:r>
      <w:r w:rsidRPr="007343DB">
        <w:noBreakHyphen/>
        <w:t>lab modules before every lab session.</w:t>
      </w:r>
    </w:p>
    <w:p w14:paraId="336FD10B" w14:textId="77777777" w:rsidR="00275521" w:rsidRPr="007343DB" w:rsidRDefault="00275521" w:rsidP="00184923">
      <w:pPr>
        <w:numPr>
          <w:ilvl w:val="0"/>
          <w:numId w:val="3"/>
        </w:numPr>
        <w:spacing w:line="480" w:lineRule="auto"/>
      </w:pPr>
      <w:r w:rsidRPr="007343DB">
        <w:t>Reduce live demonstration time by 40% and replace it with coached scanning practice.</w:t>
      </w:r>
    </w:p>
    <w:p w14:paraId="63B36C3C" w14:textId="77777777" w:rsidR="00275521" w:rsidRPr="007343DB" w:rsidRDefault="00275521" w:rsidP="00184923">
      <w:pPr>
        <w:numPr>
          <w:ilvl w:val="0"/>
          <w:numId w:val="3"/>
        </w:numPr>
        <w:spacing w:line="480" w:lineRule="auto"/>
      </w:pPr>
      <w:r w:rsidRPr="007343DB">
        <w:t>Use standardized feedback rubrics during every lab session.</w:t>
      </w:r>
    </w:p>
    <w:p w14:paraId="754C2072" w14:textId="77777777" w:rsidR="00275521" w:rsidRPr="007343DB" w:rsidRDefault="00275521" w:rsidP="00275521">
      <w:pPr>
        <w:numPr>
          <w:ilvl w:val="0"/>
          <w:numId w:val="3"/>
        </w:numPr>
      </w:pPr>
      <w:r w:rsidRPr="007343DB">
        <w:t>Track scanning repetitions weekly.</w:t>
      </w:r>
    </w:p>
    <w:p w14:paraId="0485AFC7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Student Vital Behaviors</w:t>
      </w:r>
    </w:p>
    <w:p w14:paraId="17B50A3C" w14:textId="77777777" w:rsidR="00275521" w:rsidRPr="007343DB" w:rsidRDefault="00275521" w:rsidP="00184923">
      <w:pPr>
        <w:numPr>
          <w:ilvl w:val="0"/>
          <w:numId w:val="4"/>
        </w:numPr>
        <w:spacing w:line="480" w:lineRule="auto"/>
      </w:pPr>
      <w:r w:rsidRPr="007343DB">
        <w:t>Complete pre</w:t>
      </w:r>
      <w:r w:rsidRPr="007343DB">
        <w:noBreakHyphen/>
        <w:t>lab modules and readiness quizzes before lab.</w:t>
      </w:r>
    </w:p>
    <w:p w14:paraId="17566855" w14:textId="77777777" w:rsidR="00275521" w:rsidRPr="007343DB" w:rsidRDefault="00275521" w:rsidP="00184923">
      <w:pPr>
        <w:numPr>
          <w:ilvl w:val="0"/>
          <w:numId w:val="4"/>
        </w:numPr>
        <w:spacing w:line="480" w:lineRule="auto"/>
      </w:pPr>
      <w:r w:rsidRPr="007343DB">
        <w:t>Use Crux during lab for troubleshooting and self</w:t>
      </w:r>
      <w:r w:rsidRPr="007343DB">
        <w:noBreakHyphen/>
        <w:t>correction.</w:t>
      </w:r>
    </w:p>
    <w:p w14:paraId="68ED31C2" w14:textId="77777777" w:rsidR="00275521" w:rsidRPr="007343DB" w:rsidRDefault="00275521" w:rsidP="00184923">
      <w:pPr>
        <w:numPr>
          <w:ilvl w:val="0"/>
          <w:numId w:val="4"/>
        </w:numPr>
        <w:spacing w:line="480" w:lineRule="auto"/>
      </w:pPr>
      <w:r w:rsidRPr="007343DB">
        <w:t>Engage in deliberate practice with instructor feedback.</w:t>
      </w:r>
    </w:p>
    <w:p w14:paraId="6E9AD81C" w14:textId="77777777" w:rsidR="00275521" w:rsidRPr="007343DB" w:rsidRDefault="00275521" w:rsidP="00184923">
      <w:pPr>
        <w:numPr>
          <w:ilvl w:val="0"/>
          <w:numId w:val="4"/>
        </w:numPr>
        <w:spacing w:line="480" w:lineRule="auto"/>
      </w:pPr>
      <w:r w:rsidRPr="007343DB">
        <w:t>Submit digital competency artifacts aligned with ARDMS standards.</w:t>
      </w:r>
    </w:p>
    <w:p w14:paraId="456194F2" w14:textId="000B985D" w:rsidR="00275521" w:rsidRPr="00275521" w:rsidRDefault="00B90246" w:rsidP="00184923">
      <w:pPr>
        <w:spacing w:line="480" w:lineRule="auto"/>
      </w:pPr>
      <w:r>
        <w:t xml:space="preserve">          </w:t>
      </w:r>
      <w:r w:rsidR="00275521" w:rsidRPr="00275521">
        <w:t>These behaviors directly support the WIG and align with research on deliberate practice, multimedia learning, and flipped instruction.</w:t>
      </w:r>
    </w:p>
    <w:p w14:paraId="4B9BDB9C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lastRenderedPageBreak/>
        <w:t>3. Organizational Influencers</w:t>
      </w:r>
    </w:p>
    <w:p w14:paraId="3544C564" w14:textId="3241F4C2" w:rsidR="00275521" w:rsidRPr="00275521" w:rsidRDefault="00B90246" w:rsidP="00184923">
      <w:pPr>
        <w:spacing w:line="480" w:lineRule="auto"/>
      </w:pPr>
      <w:r>
        <w:t xml:space="preserve">          </w:t>
      </w:r>
      <w:r w:rsidR="00275521" w:rsidRPr="00275521">
        <w:t>These are the individuals and groups who shape culture, norms, and adoption.</w:t>
      </w:r>
    </w:p>
    <w:p w14:paraId="2A555F60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Primary Influencers</w:t>
      </w:r>
    </w:p>
    <w:p w14:paraId="2838BBBF" w14:textId="0DC27AE4" w:rsidR="00275521" w:rsidRPr="00275521" w:rsidRDefault="00275521" w:rsidP="00184923">
      <w:pPr>
        <w:numPr>
          <w:ilvl w:val="0"/>
          <w:numId w:val="5"/>
        </w:numPr>
        <w:spacing w:line="480" w:lineRule="auto"/>
      </w:pPr>
      <w:r w:rsidRPr="00275521">
        <w:rPr>
          <w:b/>
          <w:bCs/>
        </w:rPr>
        <w:t>Cardiac Sonography Faculty</w:t>
      </w:r>
      <w:r w:rsidRPr="00275521">
        <w:t xml:space="preserve"> </w:t>
      </w:r>
      <w:r w:rsidR="007343DB">
        <w:br/>
      </w:r>
      <w:r w:rsidRPr="00275521">
        <w:t>They control lab structure, feedback quality, and instructional flow.</w:t>
      </w:r>
    </w:p>
    <w:p w14:paraId="23874802" w14:textId="78F12AFB" w:rsidR="00275521" w:rsidRPr="00275521" w:rsidRDefault="00275521" w:rsidP="00184923">
      <w:pPr>
        <w:numPr>
          <w:ilvl w:val="0"/>
          <w:numId w:val="5"/>
        </w:numPr>
        <w:spacing w:line="480" w:lineRule="auto"/>
      </w:pPr>
      <w:r w:rsidRPr="00275521">
        <w:rPr>
          <w:b/>
          <w:bCs/>
        </w:rPr>
        <w:t>Clinical Preceptors</w:t>
      </w:r>
      <w:r w:rsidRPr="00275521">
        <w:t xml:space="preserve"> </w:t>
      </w:r>
      <w:r w:rsidR="007343DB">
        <w:br/>
      </w:r>
      <w:r w:rsidRPr="00275521">
        <w:t>Their early feedback influences student confidence and program credibility.</w:t>
      </w:r>
    </w:p>
    <w:p w14:paraId="17E2425B" w14:textId="570ADB30" w:rsidR="00275521" w:rsidRPr="00275521" w:rsidRDefault="00275521" w:rsidP="00184923">
      <w:pPr>
        <w:numPr>
          <w:ilvl w:val="0"/>
          <w:numId w:val="5"/>
        </w:numPr>
        <w:spacing w:line="480" w:lineRule="auto"/>
      </w:pPr>
      <w:r w:rsidRPr="00275521">
        <w:rPr>
          <w:b/>
          <w:bCs/>
        </w:rPr>
        <w:t>DMI Leadership &amp; Program Administration</w:t>
      </w:r>
      <w:r w:rsidRPr="00275521">
        <w:t xml:space="preserve"> </w:t>
      </w:r>
      <w:r w:rsidR="007343DB">
        <w:br/>
      </w:r>
      <w:r w:rsidRPr="00275521">
        <w:t>They approve resources, support policy changes, and reinforce expectations.</w:t>
      </w:r>
    </w:p>
    <w:p w14:paraId="5E18576D" w14:textId="5687B1F4" w:rsidR="00275521" w:rsidRPr="00275521" w:rsidRDefault="00275521" w:rsidP="00184923">
      <w:pPr>
        <w:numPr>
          <w:ilvl w:val="0"/>
          <w:numId w:val="5"/>
        </w:numPr>
        <w:spacing w:line="480" w:lineRule="auto"/>
      </w:pPr>
      <w:r w:rsidRPr="00275521">
        <w:rPr>
          <w:b/>
          <w:bCs/>
        </w:rPr>
        <w:t>Senior Students / Peer Mentors</w:t>
      </w:r>
      <w:r w:rsidRPr="00275521">
        <w:t xml:space="preserve"> </w:t>
      </w:r>
      <w:r w:rsidR="007343DB">
        <w:br/>
      </w:r>
      <w:r w:rsidRPr="00275521">
        <w:t xml:space="preserve">They model Crux usage and influence student </w:t>
      </w:r>
      <w:proofErr w:type="gramStart"/>
      <w:r w:rsidRPr="00275521">
        <w:t>buy</w:t>
      </w:r>
      <w:r w:rsidRPr="00275521">
        <w:noBreakHyphen/>
        <w:t>in</w:t>
      </w:r>
      <w:proofErr w:type="gramEnd"/>
      <w:r w:rsidRPr="00275521">
        <w:t>.</w:t>
      </w:r>
    </w:p>
    <w:p w14:paraId="66DEDD8B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Secondary Influencers</w:t>
      </w:r>
    </w:p>
    <w:p w14:paraId="0EE5FB62" w14:textId="77777777" w:rsidR="00275521" w:rsidRPr="00275521" w:rsidRDefault="00275521" w:rsidP="00184923">
      <w:pPr>
        <w:numPr>
          <w:ilvl w:val="0"/>
          <w:numId w:val="6"/>
        </w:numPr>
        <w:spacing w:line="480" w:lineRule="auto"/>
      </w:pPr>
      <w:r w:rsidRPr="00275521">
        <w:rPr>
          <w:b/>
          <w:bCs/>
        </w:rPr>
        <w:t>IT Support</w:t>
      </w:r>
      <w:r w:rsidRPr="00275521">
        <w:t xml:space="preserve"> (hosting, access, troubleshooting)</w:t>
      </w:r>
    </w:p>
    <w:p w14:paraId="27E9A8EF" w14:textId="77777777" w:rsidR="00275521" w:rsidRPr="00275521" w:rsidRDefault="00275521" w:rsidP="00184923">
      <w:pPr>
        <w:numPr>
          <w:ilvl w:val="0"/>
          <w:numId w:val="6"/>
        </w:numPr>
        <w:spacing w:line="480" w:lineRule="auto"/>
      </w:pPr>
      <w:r w:rsidRPr="00275521">
        <w:rPr>
          <w:b/>
          <w:bCs/>
        </w:rPr>
        <w:t>Instructional Designers</w:t>
      </w:r>
      <w:r w:rsidRPr="00275521">
        <w:t xml:space="preserve"> (video editing, indexing support)</w:t>
      </w:r>
    </w:p>
    <w:p w14:paraId="4A02937E" w14:textId="77777777" w:rsidR="00275521" w:rsidRPr="00275521" w:rsidRDefault="00275521" w:rsidP="00184923">
      <w:pPr>
        <w:numPr>
          <w:ilvl w:val="0"/>
          <w:numId w:val="6"/>
        </w:numPr>
        <w:spacing w:line="480" w:lineRule="auto"/>
      </w:pPr>
      <w:r w:rsidRPr="00275521">
        <w:rPr>
          <w:b/>
          <w:bCs/>
        </w:rPr>
        <w:t>Advisory Committee Members</w:t>
      </w:r>
      <w:r w:rsidRPr="00275521">
        <w:t xml:space="preserve"> (program oversight and accreditation alignment)</w:t>
      </w:r>
    </w:p>
    <w:p w14:paraId="5FE12B3A" w14:textId="4DEEAB19" w:rsidR="00275521" w:rsidRPr="00275521" w:rsidRDefault="00B90246" w:rsidP="00184923">
      <w:pPr>
        <w:spacing w:line="480" w:lineRule="auto"/>
      </w:pPr>
      <w:r>
        <w:t xml:space="preserve">          </w:t>
      </w:r>
      <w:r w:rsidR="00275521" w:rsidRPr="00275521">
        <w:t>These influencers will be intentionally engaged through the six sources of influence.</w:t>
      </w:r>
    </w:p>
    <w:p w14:paraId="5C4443D5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Part B: Six Sources of Influence Matrix</w:t>
      </w:r>
    </w:p>
    <w:p w14:paraId="0F17FCD1" w14:textId="264AA8DB" w:rsidR="006F1AD5" w:rsidRDefault="00B90246" w:rsidP="002F37E1">
      <w:pPr>
        <w:spacing w:line="480" w:lineRule="auto"/>
        <w:sectPr w:rsidR="006F1AD5" w:rsidSect="002F37E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          </w:t>
      </w:r>
      <w:r w:rsidR="00275521" w:rsidRPr="00275521">
        <w:t xml:space="preserve">Below is the required </w:t>
      </w:r>
      <w:r w:rsidR="00275521" w:rsidRPr="007343DB">
        <w:t xml:space="preserve">Six Sources of Influence Matrix, adapted from the </w:t>
      </w:r>
      <w:r w:rsidR="00275521" w:rsidRPr="007343DB">
        <w:rPr>
          <w:i/>
          <w:iCs/>
        </w:rPr>
        <w:t>10x Your Influence Research Report</w:t>
      </w:r>
      <w:r w:rsidR="00275521" w:rsidRPr="007343DB">
        <w:t xml:space="preserve"> and customized for Crux.</w:t>
      </w:r>
    </w:p>
    <w:p w14:paraId="774C97FB" w14:textId="77777777" w:rsidR="00275521" w:rsidRPr="00275521" w:rsidRDefault="00275521" w:rsidP="00275521">
      <w:pPr>
        <w:rPr>
          <w:b/>
          <w:bCs/>
        </w:rPr>
      </w:pPr>
      <w:r w:rsidRPr="00275521">
        <w:rPr>
          <w:b/>
          <w:bCs/>
        </w:rPr>
        <w:lastRenderedPageBreak/>
        <w:t>Six Sources of Influence Matrix for Crux Implementation</w:t>
      </w:r>
    </w:p>
    <w:p w14:paraId="2B6AE238" w14:textId="77777777" w:rsidR="00184923" w:rsidRDefault="00184923" w:rsidP="00275521">
      <w:pPr>
        <w:rPr>
          <w:b/>
          <w:bCs/>
        </w:rPr>
        <w:sectPr w:rsidR="00184923" w:rsidSect="006F1AD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184923">
        <w:rPr>
          <w:b/>
          <w:bCs/>
        </w:rPr>
        <w:drawing>
          <wp:inline distT="0" distB="0" distL="0" distR="0" wp14:anchorId="42A75853" wp14:editId="65633AAC">
            <wp:extent cx="8361045" cy="5572125"/>
            <wp:effectExtent l="0" t="0" r="1905" b="9525"/>
            <wp:docPr id="238199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93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6104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</w:p>
    <w:p w14:paraId="722EA40D" w14:textId="3E754C92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lastRenderedPageBreak/>
        <w:t>Combined Influencer Strategy (Parts A &amp; B Integrated)</w:t>
      </w:r>
    </w:p>
    <w:p w14:paraId="02587A44" w14:textId="7D180873" w:rsidR="00275521" w:rsidRPr="00184923" w:rsidRDefault="00184923" w:rsidP="00184923">
      <w:pPr>
        <w:spacing w:line="480" w:lineRule="auto"/>
      </w:pPr>
      <w:r>
        <w:t xml:space="preserve">          </w:t>
      </w:r>
      <w:r w:rsidR="00275521" w:rsidRPr="00184923">
        <w:t>This influencer strategy integrates results, vital behaviors, organizational influencers, and the six sources of influence into one cohesive plan for implementing Crux.</w:t>
      </w:r>
    </w:p>
    <w:p w14:paraId="175739C7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Purpose</w:t>
      </w:r>
    </w:p>
    <w:p w14:paraId="08504E2E" w14:textId="53492129" w:rsidR="00275521" w:rsidRPr="00275521" w:rsidRDefault="00184923" w:rsidP="00184923">
      <w:pPr>
        <w:spacing w:line="480" w:lineRule="auto"/>
      </w:pPr>
      <w:r>
        <w:t xml:space="preserve">          </w:t>
      </w:r>
      <w:r w:rsidR="00275521" w:rsidRPr="00275521">
        <w:t>To ensure Crux is implemented with fidelity, embraced by faculty and students, and sustained as a core instructional practice that improves clinical readiness.</w:t>
      </w:r>
    </w:p>
    <w:p w14:paraId="0BD3FEC0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Audience</w:t>
      </w:r>
    </w:p>
    <w:p w14:paraId="5EE0BC87" w14:textId="77777777" w:rsidR="00275521" w:rsidRPr="00275521" w:rsidRDefault="00275521" w:rsidP="00184923">
      <w:pPr>
        <w:spacing w:line="480" w:lineRule="auto"/>
      </w:pPr>
      <w:r w:rsidRPr="00275521">
        <w:t>This strategy is written for:</w:t>
      </w:r>
    </w:p>
    <w:p w14:paraId="6EAD6A65" w14:textId="77777777" w:rsidR="00275521" w:rsidRPr="00275521" w:rsidRDefault="00275521" w:rsidP="00184923">
      <w:pPr>
        <w:numPr>
          <w:ilvl w:val="0"/>
          <w:numId w:val="7"/>
        </w:numPr>
        <w:spacing w:line="480" w:lineRule="auto"/>
      </w:pPr>
      <w:r w:rsidRPr="00275521">
        <w:t>Cardiac Sonography faculty</w:t>
      </w:r>
    </w:p>
    <w:p w14:paraId="0DD79F5A" w14:textId="77777777" w:rsidR="00275521" w:rsidRPr="00275521" w:rsidRDefault="00275521" w:rsidP="00184923">
      <w:pPr>
        <w:numPr>
          <w:ilvl w:val="0"/>
          <w:numId w:val="7"/>
        </w:numPr>
        <w:spacing w:line="480" w:lineRule="auto"/>
      </w:pPr>
      <w:r w:rsidRPr="00275521">
        <w:t>DMI leadership</w:t>
      </w:r>
    </w:p>
    <w:p w14:paraId="24090083" w14:textId="77777777" w:rsidR="00275521" w:rsidRPr="00275521" w:rsidRDefault="00275521" w:rsidP="00184923">
      <w:pPr>
        <w:numPr>
          <w:ilvl w:val="0"/>
          <w:numId w:val="7"/>
        </w:numPr>
        <w:spacing w:line="480" w:lineRule="auto"/>
      </w:pPr>
      <w:r w:rsidRPr="00275521">
        <w:t>Clinical partners</w:t>
      </w:r>
    </w:p>
    <w:p w14:paraId="086559A4" w14:textId="77777777" w:rsidR="00275521" w:rsidRPr="00275521" w:rsidRDefault="00275521" w:rsidP="00184923">
      <w:pPr>
        <w:numPr>
          <w:ilvl w:val="0"/>
          <w:numId w:val="7"/>
        </w:numPr>
        <w:spacing w:line="480" w:lineRule="auto"/>
      </w:pPr>
      <w:r w:rsidRPr="00275521">
        <w:t>Advisory committee members</w:t>
      </w:r>
    </w:p>
    <w:p w14:paraId="332C96F6" w14:textId="77777777" w:rsidR="00275521" w:rsidRPr="00275521" w:rsidRDefault="00275521" w:rsidP="00184923">
      <w:pPr>
        <w:spacing w:line="480" w:lineRule="auto"/>
      </w:pPr>
      <w:r w:rsidRPr="00275521">
        <w:t>These stakeholders will use this strategy to understand:</w:t>
      </w:r>
    </w:p>
    <w:p w14:paraId="50A81F8D" w14:textId="77777777" w:rsidR="00275521" w:rsidRPr="00275521" w:rsidRDefault="00275521" w:rsidP="00184923">
      <w:pPr>
        <w:numPr>
          <w:ilvl w:val="0"/>
          <w:numId w:val="8"/>
        </w:numPr>
        <w:spacing w:line="480" w:lineRule="auto"/>
      </w:pPr>
      <w:r w:rsidRPr="00275521">
        <w:t>Why Crux matters</w:t>
      </w:r>
    </w:p>
    <w:p w14:paraId="5CCF494D" w14:textId="77777777" w:rsidR="00275521" w:rsidRPr="00275521" w:rsidRDefault="00275521" w:rsidP="00184923">
      <w:pPr>
        <w:numPr>
          <w:ilvl w:val="0"/>
          <w:numId w:val="8"/>
        </w:numPr>
        <w:spacing w:line="480" w:lineRule="auto"/>
      </w:pPr>
      <w:r w:rsidRPr="00275521">
        <w:t>What behaviors must change</w:t>
      </w:r>
    </w:p>
    <w:p w14:paraId="173BEA17" w14:textId="77777777" w:rsidR="00275521" w:rsidRPr="00275521" w:rsidRDefault="00275521" w:rsidP="00184923">
      <w:pPr>
        <w:numPr>
          <w:ilvl w:val="0"/>
          <w:numId w:val="8"/>
        </w:numPr>
        <w:spacing w:line="480" w:lineRule="auto"/>
      </w:pPr>
      <w:r w:rsidRPr="00275521">
        <w:t>How the change will be supported</w:t>
      </w:r>
    </w:p>
    <w:p w14:paraId="70902308" w14:textId="77777777" w:rsidR="00275521" w:rsidRPr="00275521" w:rsidRDefault="00275521" w:rsidP="00184923">
      <w:pPr>
        <w:numPr>
          <w:ilvl w:val="0"/>
          <w:numId w:val="8"/>
        </w:numPr>
        <w:spacing w:line="480" w:lineRule="auto"/>
      </w:pPr>
      <w:r w:rsidRPr="00275521">
        <w:t>How success will be measured</w:t>
      </w:r>
    </w:p>
    <w:p w14:paraId="649CF053" w14:textId="77777777" w:rsidR="00275521" w:rsidRPr="00275521" w:rsidRDefault="00275521" w:rsidP="00184923">
      <w:pPr>
        <w:numPr>
          <w:ilvl w:val="0"/>
          <w:numId w:val="8"/>
        </w:numPr>
        <w:spacing w:line="480" w:lineRule="auto"/>
      </w:pPr>
      <w:r w:rsidRPr="00275521">
        <w:t>How resistance will be addressed</w:t>
      </w:r>
    </w:p>
    <w:p w14:paraId="73BC9B42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lastRenderedPageBreak/>
        <w:t>Impact</w:t>
      </w:r>
    </w:p>
    <w:p w14:paraId="259D1D87" w14:textId="77777777" w:rsidR="00275521" w:rsidRPr="00275521" w:rsidRDefault="00275521" w:rsidP="00184923">
      <w:pPr>
        <w:spacing w:line="480" w:lineRule="auto"/>
      </w:pPr>
      <w:r w:rsidRPr="00275521">
        <w:t>This strategy will:</w:t>
      </w:r>
    </w:p>
    <w:p w14:paraId="178282E9" w14:textId="77777777" w:rsidR="00275521" w:rsidRPr="00275521" w:rsidRDefault="00275521" w:rsidP="00184923">
      <w:pPr>
        <w:numPr>
          <w:ilvl w:val="0"/>
          <w:numId w:val="9"/>
        </w:numPr>
        <w:spacing w:line="480" w:lineRule="auto"/>
      </w:pPr>
      <w:r w:rsidRPr="00275521">
        <w:t>Increase supervised scanning practice</w:t>
      </w:r>
    </w:p>
    <w:p w14:paraId="04E4E756" w14:textId="77777777" w:rsidR="00275521" w:rsidRPr="00275521" w:rsidRDefault="00275521" w:rsidP="00184923">
      <w:pPr>
        <w:numPr>
          <w:ilvl w:val="0"/>
          <w:numId w:val="9"/>
        </w:numPr>
        <w:spacing w:line="480" w:lineRule="auto"/>
      </w:pPr>
      <w:r w:rsidRPr="00275521">
        <w:t>Improve competency pass rates</w:t>
      </w:r>
    </w:p>
    <w:p w14:paraId="5C8B74AE" w14:textId="77777777" w:rsidR="00275521" w:rsidRPr="00275521" w:rsidRDefault="00275521" w:rsidP="00184923">
      <w:pPr>
        <w:numPr>
          <w:ilvl w:val="0"/>
          <w:numId w:val="9"/>
        </w:numPr>
        <w:spacing w:line="480" w:lineRule="auto"/>
      </w:pPr>
      <w:r w:rsidRPr="00275521">
        <w:t>Reduce remediation</w:t>
      </w:r>
    </w:p>
    <w:p w14:paraId="6D081804" w14:textId="77777777" w:rsidR="00275521" w:rsidRPr="00275521" w:rsidRDefault="00275521" w:rsidP="00184923">
      <w:pPr>
        <w:numPr>
          <w:ilvl w:val="0"/>
          <w:numId w:val="9"/>
        </w:numPr>
        <w:spacing w:line="480" w:lineRule="auto"/>
      </w:pPr>
      <w:r w:rsidRPr="00275521">
        <w:t>Strengthen accreditation alignment</w:t>
      </w:r>
    </w:p>
    <w:p w14:paraId="6A8E455D" w14:textId="77777777" w:rsidR="00275521" w:rsidRPr="00275521" w:rsidRDefault="00275521" w:rsidP="00184923">
      <w:pPr>
        <w:numPr>
          <w:ilvl w:val="0"/>
          <w:numId w:val="9"/>
        </w:numPr>
        <w:spacing w:line="480" w:lineRule="auto"/>
      </w:pPr>
      <w:r w:rsidRPr="00275521">
        <w:t>Modernize instructional delivery</w:t>
      </w:r>
    </w:p>
    <w:p w14:paraId="6F0800FC" w14:textId="77777777" w:rsidR="00275521" w:rsidRPr="00275521" w:rsidRDefault="00275521" w:rsidP="00184923">
      <w:pPr>
        <w:numPr>
          <w:ilvl w:val="0"/>
          <w:numId w:val="9"/>
        </w:numPr>
        <w:spacing w:line="480" w:lineRule="auto"/>
      </w:pPr>
      <w:r w:rsidRPr="00275521">
        <w:t>Build a culture of collaborative innovation</w:t>
      </w:r>
    </w:p>
    <w:p w14:paraId="211ABB96" w14:textId="77777777" w:rsidR="00275521" w:rsidRPr="00275521" w:rsidRDefault="00275521" w:rsidP="00184923">
      <w:pPr>
        <w:spacing w:line="480" w:lineRule="auto"/>
        <w:rPr>
          <w:b/>
          <w:bCs/>
        </w:rPr>
      </w:pPr>
      <w:r w:rsidRPr="00275521">
        <w:rPr>
          <w:b/>
          <w:bCs/>
        </w:rPr>
        <w:t>Conclusion: Leading Change Through Influence</w:t>
      </w:r>
    </w:p>
    <w:p w14:paraId="199B1CAC" w14:textId="1308A965" w:rsidR="00275521" w:rsidRPr="00184923" w:rsidRDefault="00184923" w:rsidP="00184923">
      <w:pPr>
        <w:spacing w:line="480" w:lineRule="auto"/>
      </w:pPr>
      <w:r>
        <w:t xml:space="preserve">          </w:t>
      </w:r>
      <w:r w:rsidR="00275521" w:rsidRPr="00184923">
        <w:t>Implementing Crux requires more than technology</w:t>
      </w:r>
      <w:r w:rsidRPr="00184923">
        <w:t xml:space="preserve">, </w:t>
      </w:r>
      <w:r w:rsidR="00275521" w:rsidRPr="00184923">
        <w:t>it requires behavioral change, shared ownership, and disciplined execution. By combining the Influencer Model with the 4 Disciplines of Execution, this strategy ensures that:</w:t>
      </w:r>
    </w:p>
    <w:p w14:paraId="6EA7A848" w14:textId="77777777" w:rsidR="00275521" w:rsidRPr="00275521" w:rsidRDefault="00275521" w:rsidP="00184923">
      <w:pPr>
        <w:numPr>
          <w:ilvl w:val="0"/>
          <w:numId w:val="10"/>
        </w:numPr>
        <w:spacing w:line="480" w:lineRule="auto"/>
      </w:pPr>
      <w:r w:rsidRPr="00275521">
        <w:t>Vital behaviors are clear</w:t>
      </w:r>
    </w:p>
    <w:p w14:paraId="30EFBC08" w14:textId="77777777" w:rsidR="00275521" w:rsidRPr="00275521" w:rsidRDefault="00275521" w:rsidP="00184923">
      <w:pPr>
        <w:numPr>
          <w:ilvl w:val="0"/>
          <w:numId w:val="10"/>
        </w:numPr>
        <w:spacing w:line="480" w:lineRule="auto"/>
      </w:pPr>
      <w:r w:rsidRPr="00275521">
        <w:t>Motivation and ability are supported</w:t>
      </w:r>
    </w:p>
    <w:p w14:paraId="780D4BB4" w14:textId="77777777" w:rsidR="00275521" w:rsidRPr="00275521" w:rsidRDefault="00275521" w:rsidP="00184923">
      <w:pPr>
        <w:numPr>
          <w:ilvl w:val="0"/>
          <w:numId w:val="10"/>
        </w:numPr>
        <w:spacing w:line="480" w:lineRule="auto"/>
      </w:pPr>
      <w:r w:rsidRPr="00275521">
        <w:t>Social and structural systems reinforce change</w:t>
      </w:r>
    </w:p>
    <w:p w14:paraId="311E3F90" w14:textId="77777777" w:rsidR="00275521" w:rsidRPr="00275521" w:rsidRDefault="00275521" w:rsidP="00184923">
      <w:pPr>
        <w:numPr>
          <w:ilvl w:val="0"/>
          <w:numId w:val="10"/>
        </w:numPr>
        <w:spacing w:line="480" w:lineRule="auto"/>
      </w:pPr>
      <w:r w:rsidRPr="00275521">
        <w:t>Progress is visible</w:t>
      </w:r>
    </w:p>
    <w:p w14:paraId="707944DC" w14:textId="77777777" w:rsidR="00275521" w:rsidRPr="00275521" w:rsidRDefault="00275521" w:rsidP="00184923">
      <w:pPr>
        <w:numPr>
          <w:ilvl w:val="0"/>
          <w:numId w:val="10"/>
        </w:numPr>
        <w:spacing w:line="480" w:lineRule="auto"/>
      </w:pPr>
      <w:r w:rsidRPr="00275521">
        <w:t>Accountability is consistent</w:t>
      </w:r>
    </w:p>
    <w:p w14:paraId="7753AC0C" w14:textId="77777777" w:rsidR="00275521" w:rsidRPr="00275521" w:rsidRDefault="00275521" w:rsidP="00184923">
      <w:pPr>
        <w:numPr>
          <w:ilvl w:val="0"/>
          <w:numId w:val="10"/>
        </w:numPr>
        <w:spacing w:line="480" w:lineRule="auto"/>
      </w:pPr>
      <w:r w:rsidRPr="00275521">
        <w:t>Habits become culture</w:t>
      </w:r>
    </w:p>
    <w:p w14:paraId="5FFC3993" w14:textId="12B1EEC1" w:rsidR="00275521" w:rsidRPr="00275521" w:rsidRDefault="00184923" w:rsidP="00184923">
      <w:pPr>
        <w:spacing w:line="480" w:lineRule="auto"/>
      </w:pPr>
      <w:r>
        <w:lastRenderedPageBreak/>
        <w:t xml:space="preserve">          </w:t>
      </w:r>
      <w:r w:rsidR="00275521" w:rsidRPr="00275521">
        <w:t>This strategy belongs to our team. It is written for the colleagues who will help bring Crux to life and ensure our students enter clinical rotations confident, prepared, and capable.</w:t>
      </w:r>
    </w:p>
    <w:p w14:paraId="6A39A7EC" w14:textId="5F24CE9F" w:rsidR="00275521" w:rsidRPr="00275521" w:rsidRDefault="004D0922" w:rsidP="00184923">
      <w:pPr>
        <w:spacing w:line="480" w:lineRule="auto"/>
        <w:jc w:val="center"/>
        <w:rPr>
          <w:b/>
          <w:bCs/>
        </w:rPr>
      </w:pPr>
      <w:r>
        <w:rPr>
          <w:b/>
          <w:bCs/>
        </w:rPr>
        <w:br w:type="page"/>
      </w:r>
      <w:r w:rsidR="00275521" w:rsidRPr="00275521">
        <w:rPr>
          <w:b/>
          <w:bCs/>
        </w:rPr>
        <w:lastRenderedPageBreak/>
        <w:t>References</w:t>
      </w:r>
    </w:p>
    <w:p w14:paraId="40EBFBAD" w14:textId="66C3B32E" w:rsidR="00275521" w:rsidRPr="00275521" w:rsidRDefault="00275521" w:rsidP="00184923">
      <w:pPr>
        <w:spacing w:line="480" w:lineRule="auto"/>
      </w:pPr>
      <w:r w:rsidRPr="00275521">
        <w:t xml:space="preserve">Grenny, J., Patterson, K., Maxfield, D., McMillan, R., &amp; Switzler, A. (2013). </w:t>
      </w:r>
      <w:r w:rsidRPr="00275521">
        <w:rPr>
          <w:i/>
          <w:iCs/>
        </w:rPr>
        <w:t>Influencer: The</w:t>
      </w:r>
      <w:r w:rsidR="004D0922">
        <w:rPr>
          <w:i/>
          <w:iCs/>
        </w:rPr>
        <w:br/>
        <w:t xml:space="preserve">          </w:t>
      </w:r>
      <w:r w:rsidRPr="00275521">
        <w:rPr>
          <w:i/>
          <w:iCs/>
        </w:rPr>
        <w:t xml:space="preserve"> new science of leading change</w:t>
      </w:r>
      <w:r w:rsidRPr="00275521">
        <w:t xml:space="preserve"> (2nd ed.). McGraw-Hill.</w:t>
      </w:r>
    </w:p>
    <w:p w14:paraId="3822E7C0" w14:textId="5F64C8D7" w:rsidR="00275521" w:rsidRPr="00275521" w:rsidRDefault="00275521" w:rsidP="00184923">
      <w:pPr>
        <w:spacing w:line="480" w:lineRule="auto"/>
      </w:pPr>
      <w:r w:rsidRPr="00275521">
        <w:t xml:space="preserve">Covey, C., McChesney, C., &amp; Huling, J. (2012). </w:t>
      </w:r>
      <w:r w:rsidRPr="00275521">
        <w:rPr>
          <w:i/>
          <w:iCs/>
        </w:rPr>
        <w:t>The 4 disciplines of execution: Achieving your</w:t>
      </w:r>
      <w:r w:rsidR="004D0922">
        <w:rPr>
          <w:i/>
          <w:iCs/>
        </w:rPr>
        <w:br/>
        <w:t xml:space="preserve">          </w:t>
      </w:r>
      <w:r w:rsidRPr="00275521">
        <w:rPr>
          <w:i/>
          <w:iCs/>
        </w:rPr>
        <w:t xml:space="preserve"> wildly important goals</w:t>
      </w:r>
      <w:r w:rsidRPr="00275521">
        <w:t>. Free Press.</w:t>
      </w:r>
    </w:p>
    <w:p w14:paraId="2E218AAA" w14:textId="77777777" w:rsidR="00275521" w:rsidRPr="00275521" w:rsidRDefault="00275521" w:rsidP="00184923">
      <w:pPr>
        <w:spacing w:line="480" w:lineRule="auto"/>
      </w:pPr>
      <w:proofErr w:type="spellStart"/>
      <w:r w:rsidRPr="00275521">
        <w:t>Harapnuik</w:t>
      </w:r>
      <w:proofErr w:type="spellEnd"/>
      <w:r w:rsidRPr="00275521">
        <w:t xml:space="preserve">, D. (2024). </w:t>
      </w:r>
      <w:r w:rsidRPr="00275521">
        <w:rPr>
          <w:i/>
          <w:iCs/>
        </w:rPr>
        <w:t xml:space="preserve">Who owns the </w:t>
      </w:r>
      <w:proofErr w:type="spellStart"/>
      <w:r w:rsidRPr="00275521">
        <w:rPr>
          <w:i/>
          <w:iCs/>
        </w:rPr>
        <w:t>ePortfolio</w:t>
      </w:r>
      <w:proofErr w:type="spellEnd"/>
      <w:r w:rsidRPr="00275521">
        <w:rPr>
          <w:i/>
          <w:iCs/>
        </w:rPr>
        <w:t>?</w:t>
      </w:r>
      <w:r w:rsidRPr="00275521">
        <w:t xml:space="preserve"> </w:t>
      </w:r>
      <w:hyperlink r:id="rId9" w:tgtFrame="_blank" w:tooltip="www.harapnuik.org" w:history="1">
        <w:r w:rsidRPr="00275521">
          <w:rPr>
            <w:rStyle w:val="Hyperlink"/>
          </w:rPr>
          <w:t>http://www.harapnuik.org/?page_id=6050</w:t>
        </w:r>
      </w:hyperlink>
    </w:p>
    <w:p w14:paraId="57D17466" w14:textId="6B0E762C" w:rsidR="00275521" w:rsidRPr="00275521" w:rsidRDefault="00275521" w:rsidP="00184923">
      <w:pPr>
        <w:spacing w:line="480" w:lineRule="auto"/>
      </w:pPr>
      <w:r w:rsidRPr="00275521">
        <w:t xml:space="preserve">Fullan, M. (2016). </w:t>
      </w:r>
      <w:r w:rsidRPr="00275521">
        <w:rPr>
          <w:i/>
          <w:iCs/>
        </w:rPr>
        <w:t>The new meaning of educational change</w:t>
      </w:r>
      <w:r w:rsidRPr="00275521">
        <w:t xml:space="preserve"> (5th ed.). Teachers College </w:t>
      </w:r>
      <w:r w:rsidR="004D0922">
        <w:br/>
        <w:t xml:space="preserve">          </w:t>
      </w:r>
      <w:r w:rsidRPr="00275521">
        <w:t>Press.</w:t>
      </w:r>
    </w:p>
    <w:p w14:paraId="5236B315" w14:textId="77777777" w:rsidR="000510C7" w:rsidRDefault="000510C7"/>
    <w:sectPr w:rsidR="000510C7" w:rsidSect="00184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771F" w14:textId="77777777" w:rsidR="00DC4D31" w:rsidRDefault="00DC4D31" w:rsidP="00184923">
      <w:pPr>
        <w:spacing w:after="0" w:line="240" w:lineRule="auto"/>
      </w:pPr>
      <w:r>
        <w:separator/>
      </w:r>
    </w:p>
  </w:endnote>
  <w:endnote w:type="continuationSeparator" w:id="0">
    <w:p w14:paraId="7A2CB5DC" w14:textId="77777777" w:rsidR="00DC4D31" w:rsidRDefault="00DC4D31" w:rsidP="0018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95DA4" w14:textId="77777777" w:rsidR="00DC4D31" w:rsidRDefault="00DC4D31" w:rsidP="00184923">
      <w:pPr>
        <w:spacing w:after="0" w:line="240" w:lineRule="auto"/>
      </w:pPr>
      <w:r>
        <w:separator/>
      </w:r>
    </w:p>
  </w:footnote>
  <w:footnote w:type="continuationSeparator" w:id="0">
    <w:p w14:paraId="5B94408F" w14:textId="77777777" w:rsidR="00DC4D31" w:rsidRDefault="00DC4D31" w:rsidP="00184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84656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DB8C2B" w14:textId="7110726B" w:rsidR="00F14DAF" w:rsidRDefault="00F14DA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9</w:t>
        </w:r>
      </w:p>
    </w:sdtContent>
  </w:sdt>
  <w:p w14:paraId="4CB6A9B0" w14:textId="77777777" w:rsidR="00F14DAF" w:rsidRDefault="00F14D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525"/>
    <w:multiLevelType w:val="multilevel"/>
    <w:tmpl w:val="DCC4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44171"/>
    <w:multiLevelType w:val="multilevel"/>
    <w:tmpl w:val="B98C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C70A3"/>
    <w:multiLevelType w:val="multilevel"/>
    <w:tmpl w:val="D36A3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615AFD"/>
    <w:multiLevelType w:val="multilevel"/>
    <w:tmpl w:val="A86E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C1EFF"/>
    <w:multiLevelType w:val="multilevel"/>
    <w:tmpl w:val="8862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CF02C9"/>
    <w:multiLevelType w:val="multilevel"/>
    <w:tmpl w:val="F10E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A4466F"/>
    <w:multiLevelType w:val="multilevel"/>
    <w:tmpl w:val="9CAC1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9A4741"/>
    <w:multiLevelType w:val="multilevel"/>
    <w:tmpl w:val="A8A2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E514AE"/>
    <w:multiLevelType w:val="multilevel"/>
    <w:tmpl w:val="2B4A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045FA4"/>
    <w:multiLevelType w:val="multilevel"/>
    <w:tmpl w:val="ADF4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703107">
    <w:abstractNumId w:val="8"/>
  </w:num>
  <w:num w:numId="2" w16cid:durableId="137697805">
    <w:abstractNumId w:val="0"/>
  </w:num>
  <w:num w:numId="3" w16cid:durableId="790974771">
    <w:abstractNumId w:val="2"/>
  </w:num>
  <w:num w:numId="4" w16cid:durableId="1052921842">
    <w:abstractNumId w:val="6"/>
  </w:num>
  <w:num w:numId="5" w16cid:durableId="109979236">
    <w:abstractNumId w:val="4"/>
  </w:num>
  <w:num w:numId="6" w16cid:durableId="1238907396">
    <w:abstractNumId w:val="9"/>
  </w:num>
  <w:num w:numId="7" w16cid:durableId="689644917">
    <w:abstractNumId w:val="7"/>
  </w:num>
  <w:num w:numId="8" w16cid:durableId="223178794">
    <w:abstractNumId w:val="3"/>
  </w:num>
  <w:num w:numId="9" w16cid:durableId="2080319316">
    <w:abstractNumId w:val="5"/>
  </w:num>
  <w:num w:numId="10" w16cid:durableId="1627198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21"/>
    <w:rsid w:val="000510C7"/>
    <w:rsid w:val="00184923"/>
    <w:rsid w:val="00275521"/>
    <w:rsid w:val="00290192"/>
    <w:rsid w:val="002F37E1"/>
    <w:rsid w:val="004C61D8"/>
    <w:rsid w:val="004D0922"/>
    <w:rsid w:val="006124C2"/>
    <w:rsid w:val="006F1AD5"/>
    <w:rsid w:val="00706706"/>
    <w:rsid w:val="007343DB"/>
    <w:rsid w:val="00830DFA"/>
    <w:rsid w:val="00843E8D"/>
    <w:rsid w:val="00B90246"/>
    <w:rsid w:val="00DC4D31"/>
    <w:rsid w:val="00F1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BA279"/>
  <w15:chartTrackingRefBased/>
  <w15:docId w15:val="{99E05062-6A87-494B-9C15-DFDA0B61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5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5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5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5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5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5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5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5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5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5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5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55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55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4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923"/>
  </w:style>
  <w:style w:type="paragraph" w:styleId="Footer">
    <w:name w:val="footer"/>
    <w:basedOn w:val="Normal"/>
    <w:link w:val="FooterChar"/>
    <w:uiPriority w:val="99"/>
    <w:unhideWhenUsed/>
    <w:rsid w:val="00184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arapnuik.org/?page_id=6050&amp;utm_source=copil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Liberty Cowden</dc:creator>
  <cp:keywords/>
  <dc:description/>
  <cp:lastModifiedBy>Liberty Cowden</cp:lastModifiedBy>
  <cp:revision>7</cp:revision>
  <dcterms:created xsi:type="dcterms:W3CDTF">2026-07-27T22:08:00Z</dcterms:created>
  <dcterms:modified xsi:type="dcterms:W3CDTF">2026-07-27T22:14:00Z</dcterms:modified>
</cp:coreProperties>
</file>