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23885" w14:textId="77777777" w:rsidR="000127BF" w:rsidRPr="000127BF" w:rsidRDefault="000127BF" w:rsidP="000127BF">
      <w:pPr>
        <w:rPr>
          <w:b/>
          <w:bCs/>
        </w:rPr>
      </w:pPr>
      <w:r>
        <w:t>IMPLEMENTATION OVERVIEW VIDEO TOUR SCRIPT:</w:t>
      </w:r>
      <w:r>
        <w:br/>
      </w:r>
      <w:r>
        <w:br/>
      </w:r>
      <w:r w:rsidRPr="000127BF">
        <w:rPr>
          <w:b/>
          <w:bCs/>
        </w:rPr>
        <w:t>FULL 8–12 MINUTE IMPLEMENTATION VIDEO SCRIPT</w:t>
      </w:r>
    </w:p>
    <w:p w14:paraId="486F2DDE" w14:textId="0CE41730" w:rsidR="000127BF" w:rsidRPr="000127BF" w:rsidRDefault="000127BF" w:rsidP="000127BF">
      <w:pPr>
        <w:rPr>
          <w:b/>
          <w:bCs/>
        </w:rPr>
      </w:pPr>
      <w:r w:rsidRPr="000127BF">
        <w:rPr>
          <w:b/>
          <w:bCs/>
          <w:i/>
          <w:iCs/>
        </w:rPr>
        <w:t xml:space="preserve">Aligned to assignment instructions + </w:t>
      </w:r>
      <w:r w:rsidR="00A12B35">
        <w:rPr>
          <w:b/>
          <w:bCs/>
          <w:i/>
          <w:iCs/>
        </w:rPr>
        <w:t>my</w:t>
      </w:r>
      <w:r w:rsidRPr="000127BF">
        <w:rPr>
          <w:b/>
          <w:bCs/>
          <w:i/>
          <w:iCs/>
        </w:rPr>
        <w:t xml:space="preserve"> Implementation Overview</w:t>
      </w:r>
      <w:r>
        <w:rPr>
          <w:b/>
          <w:bCs/>
          <w:i/>
          <w:iCs/>
        </w:rPr>
        <w:br/>
      </w:r>
    </w:p>
    <w:p w14:paraId="6C3F7889" w14:textId="77777777" w:rsidR="000127BF" w:rsidRPr="000127BF" w:rsidRDefault="000127BF" w:rsidP="000127BF">
      <w:pPr>
        <w:rPr>
          <w:b/>
          <w:bCs/>
        </w:rPr>
      </w:pPr>
      <w:r w:rsidRPr="000127BF">
        <w:rPr>
          <w:b/>
          <w:bCs/>
        </w:rPr>
        <w:t>VIDEO SCRIPT (Approx. 10 minutes)</w:t>
      </w:r>
    </w:p>
    <w:p w14:paraId="5A000645" w14:textId="77777777" w:rsidR="000127BF" w:rsidRPr="000127BF" w:rsidRDefault="000127BF" w:rsidP="000127BF">
      <w:r w:rsidRPr="000127BF">
        <w:rPr>
          <w:b/>
          <w:bCs/>
        </w:rPr>
        <w:t>[Opening Slide: CRUX Blended Learning Course – Cardiac Sonography]</w:t>
      </w:r>
    </w:p>
    <w:p w14:paraId="4DFD717D" w14:textId="2A76DB4A" w:rsidR="000127BF" w:rsidRPr="000127BF" w:rsidRDefault="000127BF" w:rsidP="000127BF">
      <w:r w:rsidRPr="000127BF">
        <w:rPr>
          <w:b/>
          <w:bCs/>
        </w:rPr>
        <w:t>Instructor (Liberty</w:t>
      </w:r>
      <w:r w:rsidR="00A12B35">
        <w:rPr>
          <w:b/>
          <w:bCs/>
        </w:rPr>
        <w:t xml:space="preserve"> Cowden</w:t>
      </w:r>
      <w:r w:rsidRPr="000127BF">
        <w:rPr>
          <w:b/>
          <w:bCs/>
        </w:rPr>
        <w:t>):</w:t>
      </w:r>
      <w:r w:rsidRPr="000127BF">
        <w:t xml:space="preserve"> Hello everyone, and welcome to my CRUX Blended Learning Course for Cardiac Sonography. In this video, I’ll walk you through the structure of the course, the Start Here module, and the first two instructional modules. I’ll also explain the instructional design decisions behind the course and how CRUX supports student learning and lab readiness.</w:t>
      </w:r>
    </w:p>
    <w:p w14:paraId="0EF79BE2" w14:textId="77777777" w:rsidR="000127BF" w:rsidRPr="000127BF" w:rsidRDefault="000127BF" w:rsidP="000127BF">
      <w:pPr>
        <w:rPr>
          <w:b/>
          <w:bCs/>
        </w:rPr>
      </w:pPr>
      <w:r w:rsidRPr="000127BF">
        <w:rPr>
          <w:b/>
          <w:bCs/>
        </w:rPr>
        <w:t>1. Where the Start Here Module Fits</w:t>
      </w:r>
    </w:p>
    <w:p w14:paraId="4C23EDEA" w14:textId="77777777" w:rsidR="000127BF" w:rsidRPr="000127BF" w:rsidRDefault="000127BF" w:rsidP="000127BF">
      <w:r w:rsidRPr="000127BF">
        <w:rPr>
          <w:b/>
          <w:bCs/>
        </w:rPr>
        <w:t>Instructor:</w:t>
      </w:r>
      <w:r w:rsidRPr="000127BF">
        <w:t xml:space="preserve"> When students enter the course, the very first thing they see is the Start Here module. This module is intentionally placed at the top of the course shell to orient learners before they encounter any instructional content. As my implementation document explains,</w:t>
      </w:r>
    </w:p>
    <w:p w14:paraId="196B086C" w14:textId="77777777" w:rsidR="000127BF" w:rsidRPr="000127BF" w:rsidRDefault="000127BF" w:rsidP="000127BF">
      <w:r w:rsidRPr="000127BF">
        <w:rPr>
          <w:i/>
          <w:iCs/>
        </w:rPr>
        <w:t>“The Start Here module serves as the entry point for the course… Its purpose is to orient learners to the course structure, clarify expectations, introduce the instructor, explain how CRUX will be used, and begin building a learning community.”</w:t>
      </w:r>
    </w:p>
    <w:p w14:paraId="3A2EC59E" w14:textId="77777777" w:rsidR="000127BF" w:rsidRPr="000127BF" w:rsidRDefault="000127BF" w:rsidP="000127BF">
      <w:r w:rsidRPr="000127BF">
        <w:t>I’ll scroll through the Start Here module now so you can see how it’s organized.</w:t>
      </w:r>
    </w:p>
    <w:p w14:paraId="2F600296" w14:textId="77777777" w:rsidR="000127BF" w:rsidRPr="000127BF" w:rsidRDefault="000127BF" w:rsidP="000127BF">
      <w:pPr>
        <w:rPr>
          <w:b/>
          <w:bCs/>
        </w:rPr>
      </w:pPr>
      <w:r w:rsidRPr="000127BF">
        <w:rPr>
          <w:b/>
          <w:bCs/>
        </w:rPr>
        <w:t>2. Instructional Design Approach in the Modules</w:t>
      </w:r>
    </w:p>
    <w:p w14:paraId="114FF336" w14:textId="77777777" w:rsidR="000127BF" w:rsidRPr="000127BF" w:rsidRDefault="000127BF" w:rsidP="000127BF">
      <w:r w:rsidRPr="000127BF">
        <w:rPr>
          <w:b/>
          <w:bCs/>
        </w:rPr>
        <w:t>Instructor:</w:t>
      </w:r>
      <w:r w:rsidRPr="000127BF">
        <w:t xml:space="preserve"> This course is built using constructive alignment, backward design, blended learning, cognitive load theory, and multimedia learning theory. I begin with the desired learning result—what students need to do in the lab—and then design pre</w:t>
      </w:r>
      <w:r w:rsidRPr="000127BF">
        <w:noBreakHyphen/>
        <w:t>lab activities that prepare them for that performance.</w:t>
      </w:r>
    </w:p>
    <w:p w14:paraId="4332135E" w14:textId="77777777" w:rsidR="000127BF" w:rsidRPr="000127BF" w:rsidRDefault="000127BF" w:rsidP="000127BF">
      <w:r w:rsidRPr="000127BF">
        <w:t>As stated in my implementation overview,</w:t>
      </w:r>
    </w:p>
    <w:p w14:paraId="731DD230" w14:textId="77777777" w:rsidR="000127BF" w:rsidRPr="000127BF" w:rsidRDefault="000127BF" w:rsidP="000127BF">
      <w:r w:rsidRPr="000127BF">
        <w:rPr>
          <w:i/>
          <w:iCs/>
        </w:rPr>
        <w:t>“I begin with the desired learning result and then work backward… This prevents the LMS from becoming a storage space for files and instead turns it into a structured learning pathway.”</w:t>
      </w:r>
    </w:p>
    <w:p w14:paraId="5A1581DC" w14:textId="77777777" w:rsidR="000127BF" w:rsidRPr="000127BF" w:rsidRDefault="000127BF" w:rsidP="000127BF">
      <w:r w:rsidRPr="000127BF">
        <w:t>You’ll see this alignment clearly in Modules 1 and 2.</w:t>
      </w:r>
    </w:p>
    <w:p w14:paraId="0623A9AB" w14:textId="77777777" w:rsidR="000127BF" w:rsidRPr="000127BF" w:rsidRDefault="000127BF" w:rsidP="000127BF">
      <w:pPr>
        <w:rPr>
          <w:b/>
          <w:bCs/>
        </w:rPr>
      </w:pPr>
      <w:r w:rsidRPr="000127BF">
        <w:rPr>
          <w:b/>
          <w:bCs/>
        </w:rPr>
        <w:lastRenderedPageBreak/>
        <w:t>3. Where Course Goals &amp; Outcomes Are Shared</w:t>
      </w:r>
    </w:p>
    <w:p w14:paraId="2130C94F" w14:textId="77777777" w:rsidR="000127BF" w:rsidRPr="000127BF" w:rsidRDefault="000127BF" w:rsidP="000127BF">
      <w:r w:rsidRPr="000127BF">
        <w:rPr>
          <w:b/>
          <w:bCs/>
        </w:rPr>
        <w:t>Instructor:</w:t>
      </w:r>
      <w:r w:rsidRPr="000127BF">
        <w:t xml:space="preserve"> Course goals and outcomes appear in three places:</w:t>
      </w:r>
    </w:p>
    <w:p w14:paraId="67A79A69" w14:textId="77777777" w:rsidR="000127BF" w:rsidRPr="000127BF" w:rsidRDefault="000127BF" w:rsidP="000127BF">
      <w:pPr>
        <w:numPr>
          <w:ilvl w:val="0"/>
          <w:numId w:val="1"/>
        </w:numPr>
      </w:pPr>
      <w:r w:rsidRPr="000127BF">
        <w:t>The Start Here module</w:t>
      </w:r>
    </w:p>
    <w:p w14:paraId="23DBAF9F" w14:textId="71F84602" w:rsidR="000127BF" w:rsidRPr="000127BF" w:rsidRDefault="000127BF" w:rsidP="000127BF">
      <w:pPr>
        <w:numPr>
          <w:ilvl w:val="0"/>
          <w:numId w:val="1"/>
        </w:numPr>
      </w:pPr>
      <w:r w:rsidRPr="000127BF">
        <w:t xml:space="preserve">The </w:t>
      </w:r>
      <w:r w:rsidR="00CA3D23">
        <w:t>beginning or introduction</w:t>
      </w:r>
      <w:r w:rsidRPr="000127BF">
        <w:t xml:space="preserve"> of each instructional module</w:t>
      </w:r>
    </w:p>
    <w:p w14:paraId="3DED3BCE" w14:textId="77777777" w:rsidR="000127BF" w:rsidRPr="000127BF" w:rsidRDefault="000127BF" w:rsidP="000127BF">
      <w:pPr>
        <w:numPr>
          <w:ilvl w:val="0"/>
          <w:numId w:val="1"/>
        </w:numPr>
      </w:pPr>
      <w:r w:rsidRPr="000127BF">
        <w:t>Within activities and assessments</w:t>
      </w:r>
    </w:p>
    <w:p w14:paraId="511C2DE5" w14:textId="77777777" w:rsidR="000127BF" w:rsidRPr="000127BF" w:rsidRDefault="000127BF" w:rsidP="000127BF">
      <w:r w:rsidRPr="000127BF">
        <w:t>This repetition helps students understand the purpose behind each task. As the document notes,</w:t>
      </w:r>
    </w:p>
    <w:p w14:paraId="41197EC9" w14:textId="77777777" w:rsidR="000127BF" w:rsidRPr="000127BF" w:rsidRDefault="000127BF" w:rsidP="000127BF">
      <w:r w:rsidRPr="000127BF">
        <w:rPr>
          <w:i/>
          <w:iCs/>
        </w:rPr>
        <w:t>“The course goals and outcomes are shared in multiple places so students can clearly see the destination of their learning journey.”</w:t>
      </w:r>
    </w:p>
    <w:p w14:paraId="0A21C1A2" w14:textId="77777777" w:rsidR="000127BF" w:rsidRPr="000127BF" w:rsidRDefault="000127BF" w:rsidP="000127BF">
      <w:pPr>
        <w:rPr>
          <w:b/>
          <w:bCs/>
        </w:rPr>
      </w:pPr>
      <w:r w:rsidRPr="000127BF">
        <w:rPr>
          <w:b/>
          <w:bCs/>
        </w:rPr>
        <w:t>4. Alignment of Outcomes, Activities &amp; Assessments</w:t>
      </w:r>
    </w:p>
    <w:p w14:paraId="4C0E2ACF" w14:textId="77777777" w:rsidR="000127BF" w:rsidRPr="000127BF" w:rsidRDefault="000127BF" w:rsidP="000127BF">
      <w:r w:rsidRPr="000127BF">
        <w:rPr>
          <w:b/>
          <w:bCs/>
        </w:rPr>
        <w:t>Instructor:</w:t>
      </w:r>
      <w:r w:rsidRPr="000127BF">
        <w:t xml:space="preserve"> Let’s look at Module 1. The learning outcome is identifying cardiac structures in standard views. The activity is CRUX labeled image review and collaborative labeling. The assessment is an anatomy quiz and image</w:t>
      </w:r>
      <w:r w:rsidRPr="000127BF">
        <w:noBreakHyphen/>
        <w:t>plane matching activity.</w:t>
      </w:r>
    </w:p>
    <w:p w14:paraId="568D2190" w14:textId="77777777" w:rsidR="000127BF" w:rsidRPr="000127BF" w:rsidRDefault="000127BF" w:rsidP="000127BF">
      <w:r w:rsidRPr="000127BF">
        <w:t>Module 2 follows the same pattern: outcome → activity → assessment → feedback.</w:t>
      </w:r>
    </w:p>
    <w:p w14:paraId="7F4D6D65" w14:textId="77777777" w:rsidR="000127BF" w:rsidRPr="000127BF" w:rsidRDefault="000127BF" w:rsidP="000127BF">
      <w:r w:rsidRPr="000127BF">
        <w:t>This alignment is intentional and supports student</w:t>
      </w:r>
      <w:r w:rsidRPr="000127BF">
        <w:noBreakHyphen/>
        <w:t>centered learning.</w:t>
      </w:r>
    </w:p>
    <w:p w14:paraId="586AC4F5" w14:textId="77777777" w:rsidR="000127BF" w:rsidRPr="000127BF" w:rsidRDefault="000127BF" w:rsidP="000127BF">
      <w:pPr>
        <w:rPr>
          <w:b/>
          <w:bCs/>
        </w:rPr>
      </w:pPr>
      <w:r w:rsidRPr="000127BF">
        <w:rPr>
          <w:b/>
          <w:bCs/>
        </w:rPr>
        <w:t>5. Student</w:t>
      </w:r>
      <w:r w:rsidRPr="000127BF">
        <w:rPr>
          <w:b/>
          <w:bCs/>
        </w:rPr>
        <w:noBreakHyphen/>
        <w:t>Centered vs. Teacher</w:t>
      </w:r>
      <w:r w:rsidRPr="000127BF">
        <w:rPr>
          <w:b/>
          <w:bCs/>
        </w:rPr>
        <w:noBreakHyphen/>
        <w:t>Led Approach</w:t>
      </w:r>
    </w:p>
    <w:p w14:paraId="1312E238" w14:textId="77777777" w:rsidR="000127BF" w:rsidRPr="000127BF" w:rsidRDefault="000127BF" w:rsidP="000127BF">
      <w:r w:rsidRPr="000127BF">
        <w:rPr>
          <w:b/>
          <w:bCs/>
        </w:rPr>
        <w:t>Instructor:</w:t>
      </w:r>
      <w:r w:rsidRPr="000127BF">
        <w:t xml:space="preserve"> This course is primarily student</w:t>
      </w:r>
      <w:r w:rsidRPr="000127BF">
        <w:noBreakHyphen/>
        <w:t>centered. Students prepare asynchronously using CRUX, then apply skills in the lab with coaching and feedback. My role shifts depending on the task: presenter, facilitator, coach, and mentor.</w:t>
      </w:r>
    </w:p>
    <w:p w14:paraId="567D3172" w14:textId="77777777" w:rsidR="000127BF" w:rsidRPr="000127BF" w:rsidRDefault="000127BF" w:rsidP="000127BF">
      <w:r w:rsidRPr="000127BF">
        <w:t>As the implementation document states,</w:t>
      </w:r>
    </w:p>
    <w:p w14:paraId="1BDEB79C" w14:textId="77777777" w:rsidR="000127BF" w:rsidRPr="000127BF" w:rsidRDefault="000127BF" w:rsidP="000127BF">
      <w:r w:rsidRPr="000127BF">
        <w:rPr>
          <w:i/>
          <w:iCs/>
        </w:rPr>
        <w:t>“The instructor’s role shifts depending on the learning task: Presenter… Facilitator… Coach… Mentor.”</w:t>
      </w:r>
    </w:p>
    <w:p w14:paraId="4A36A34E" w14:textId="77777777" w:rsidR="000127BF" w:rsidRPr="000127BF" w:rsidRDefault="000127BF" w:rsidP="000127BF">
      <w:pPr>
        <w:rPr>
          <w:b/>
          <w:bCs/>
        </w:rPr>
      </w:pPr>
      <w:r w:rsidRPr="000127BF">
        <w:rPr>
          <w:b/>
          <w:bCs/>
        </w:rPr>
        <w:t>6. Blended Format &amp; Ratio of Activities</w:t>
      </w:r>
    </w:p>
    <w:p w14:paraId="2D23B3B0" w14:textId="77777777" w:rsidR="000127BF" w:rsidRPr="000127BF" w:rsidRDefault="000127BF" w:rsidP="000127BF">
      <w:r w:rsidRPr="000127BF">
        <w:rPr>
          <w:b/>
          <w:bCs/>
        </w:rPr>
        <w:t>Instructor:</w:t>
      </w:r>
      <w:r w:rsidRPr="000127BF">
        <w:t xml:space="preserve"> The course uses a blended format:</w:t>
      </w:r>
    </w:p>
    <w:p w14:paraId="4DB1444C" w14:textId="77777777" w:rsidR="000127BF" w:rsidRPr="000127BF" w:rsidRDefault="000127BF" w:rsidP="000127BF">
      <w:pPr>
        <w:numPr>
          <w:ilvl w:val="0"/>
          <w:numId w:val="2"/>
        </w:numPr>
      </w:pPr>
      <w:r w:rsidRPr="000127BF">
        <w:rPr>
          <w:b/>
          <w:bCs/>
        </w:rPr>
        <w:t>70% asynchronous</w:t>
      </w:r>
      <w:r w:rsidRPr="000127BF">
        <w:t xml:space="preserve"> (CRUX, videos, guided notes, quizzes, reflections)</w:t>
      </w:r>
    </w:p>
    <w:p w14:paraId="2495FDE3" w14:textId="77777777" w:rsidR="000127BF" w:rsidRPr="000127BF" w:rsidRDefault="000127BF" w:rsidP="000127BF">
      <w:pPr>
        <w:numPr>
          <w:ilvl w:val="0"/>
          <w:numId w:val="2"/>
        </w:numPr>
      </w:pPr>
      <w:r w:rsidRPr="000127BF">
        <w:rPr>
          <w:b/>
          <w:bCs/>
        </w:rPr>
        <w:t>30% synchronous</w:t>
      </w:r>
      <w:r w:rsidRPr="000127BF">
        <w:t xml:space="preserve"> (lab practice, coaching, peer collaboration)</w:t>
      </w:r>
    </w:p>
    <w:p w14:paraId="2939C4FC" w14:textId="77777777" w:rsidR="000127BF" w:rsidRPr="000127BF" w:rsidRDefault="000127BF" w:rsidP="000127BF">
      <w:r w:rsidRPr="000127BF">
        <w:t>This ratio supports the realities of sonography education, where students need both flexible visual resources and hands</w:t>
      </w:r>
      <w:r w:rsidRPr="000127BF">
        <w:noBreakHyphen/>
        <w:t>on scanning practice.</w:t>
      </w:r>
    </w:p>
    <w:p w14:paraId="2846B105" w14:textId="77777777" w:rsidR="000127BF" w:rsidRPr="000127BF" w:rsidRDefault="000127BF" w:rsidP="000127BF">
      <w:pPr>
        <w:rPr>
          <w:b/>
          <w:bCs/>
        </w:rPr>
      </w:pPr>
      <w:r w:rsidRPr="000127BF">
        <w:rPr>
          <w:b/>
          <w:bCs/>
        </w:rPr>
        <w:lastRenderedPageBreak/>
        <w:t>7. Introducing Myself &amp; Building Community</w:t>
      </w:r>
    </w:p>
    <w:p w14:paraId="5CA89308" w14:textId="38A418D9" w:rsidR="00CA3D23" w:rsidRPr="00CA3D23" w:rsidRDefault="000127BF" w:rsidP="00CA3D23">
      <w:r w:rsidRPr="000127BF">
        <w:rPr>
          <w:b/>
          <w:bCs/>
        </w:rPr>
        <w:t>Instructor:</w:t>
      </w:r>
      <w:r w:rsidRPr="000127BF">
        <w:t xml:space="preserve"> The Start Here module includes a welcome video, an introduction </w:t>
      </w:r>
      <w:r w:rsidR="00CA3D23">
        <w:t xml:space="preserve">discussion </w:t>
      </w:r>
      <w:r w:rsidRPr="000127BF">
        <w:t xml:space="preserve">activity, and community norms. </w:t>
      </w:r>
      <w:r w:rsidR="00CA3D23">
        <w:t>In the Introductory Discussion, s</w:t>
      </w:r>
      <w:r w:rsidRPr="000127BF">
        <w:t xml:space="preserve">tudents </w:t>
      </w:r>
      <w:r w:rsidR="008E30B7">
        <w:t xml:space="preserve">are welcomed and </w:t>
      </w:r>
      <w:r w:rsidR="00CA3D23">
        <w:t xml:space="preserve">are </w:t>
      </w:r>
      <w:r w:rsidR="008E30B7">
        <w:t xml:space="preserve">then </w:t>
      </w:r>
      <w:r w:rsidR="00CA3D23">
        <w:t xml:space="preserve">asked to </w:t>
      </w:r>
      <w:r w:rsidRPr="000127BF">
        <w:t xml:space="preserve">share their </w:t>
      </w:r>
      <w:r w:rsidR="00CA3D23" w:rsidRPr="00CA3D23">
        <w:rPr>
          <w:b/>
          <w:bCs/>
        </w:rPr>
        <w:t>“Heart</w:t>
      </w:r>
      <w:r w:rsidR="008E30B7" w:rsidRPr="008E30B7">
        <w:t>”</w:t>
      </w:r>
      <w:r w:rsidR="008E30B7">
        <w:t xml:space="preserve"> by </w:t>
      </w:r>
      <w:r w:rsidR="00CA3D23" w:rsidRPr="00CA3D23">
        <w:t>shar</w:t>
      </w:r>
      <w:r w:rsidR="008E30B7">
        <w:t>ing the following details about themselves:</w:t>
      </w:r>
    </w:p>
    <w:p w14:paraId="4A1D7159" w14:textId="268F86C0" w:rsidR="00CA3D23" w:rsidRPr="00CA3D23" w:rsidRDefault="008E30B7" w:rsidP="00CA3D23">
      <w:pPr>
        <w:numPr>
          <w:ilvl w:val="0"/>
          <w:numId w:val="5"/>
        </w:numPr>
      </w:pPr>
      <w:r>
        <w:rPr>
          <w:b/>
          <w:bCs/>
        </w:rPr>
        <w:t>Their</w:t>
      </w:r>
      <w:r w:rsidR="00CA3D23" w:rsidRPr="00CA3D23">
        <w:rPr>
          <w:b/>
          <w:bCs/>
        </w:rPr>
        <w:t xml:space="preserve"> name and a little about</w:t>
      </w:r>
      <w:r>
        <w:rPr>
          <w:b/>
          <w:bCs/>
        </w:rPr>
        <w:t xml:space="preserve"> themself</w:t>
      </w:r>
      <w:r w:rsidR="00CA3D23" w:rsidRPr="00CA3D23">
        <w:br/>
        <w:t xml:space="preserve">Where </w:t>
      </w:r>
      <w:r>
        <w:t>they are</w:t>
      </w:r>
      <w:r w:rsidR="00CA3D23" w:rsidRPr="00CA3D23">
        <w:t xml:space="preserve"> from, and what is something </w:t>
      </w:r>
      <w:r>
        <w:t xml:space="preserve">they </w:t>
      </w:r>
      <w:r w:rsidR="00CA3D23" w:rsidRPr="00CA3D23">
        <w:t>enjoy outside of school?</w:t>
      </w:r>
    </w:p>
    <w:p w14:paraId="66923C32" w14:textId="6D5F6D19" w:rsidR="00CA3D23" w:rsidRPr="00CA3D23" w:rsidRDefault="00CA3D23" w:rsidP="00CA3D23">
      <w:pPr>
        <w:numPr>
          <w:ilvl w:val="0"/>
          <w:numId w:val="5"/>
        </w:numPr>
      </w:pPr>
      <w:r w:rsidRPr="00CA3D23">
        <w:rPr>
          <w:b/>
          <w:bCs/>
        </w:rPr>
        <w:t>Why cardiac sonography?</w:t>
      </w:r>
      <w:r w:rsidRPr="00CA3D23">
        <w:br/>
        <w:t xml:space="preserve">What inspired </w:t>
      </w:r>
      <w:r w:rsidR="008E30B7">
        <w:t>them</w:t>
      </w:r>
      <w:r w:rsidRPr="00CA3D23">
        <w:t xml:space="preserve"> to pursue this field, and what interests </w:t>
      </w:r>
      <w:r w:rsidR="008E30B7">
        <w:t>them</w:t>
      </w:r>
      <w:r w:rsidRPr="00CA3D23">
        <w:t xml:space="preserve"> most about working with the heart?</w:t>
      </w:r>
    </w:p>
    <w:p w14:paraId="131C3457" w14:textId="530AEBBC" w:rsidR="00CA3D23" w:rsidRPr="00CA3D23" w:rsidRDefault="008E30B7" w:rsidP="00CA3D23">
      <w:pPr>
        <w:numPr>
          <w:ilvl w:val="0"/>
          <w:numId w:val="5"/>
        </w:numPr>
      </w:pPr>
      <w:r>
        <w:rPr>
          <w:b/>
          <w:bCs/>
        </w:rPr>
        <w:t>Their</w:t>
      </w:r>
      <w:r w:rsidR="00CA3D23" w:rsidRPr="00CA3D23">
        <w:rPr>
          <w:b/>
          <w:bCs/>
        </w:rPr>
        <w:t xml:space="preserve"> “heartbeat moment”</w:t>
      </w:r>
      <w:r w:rsidR="00CA3D23" w:rsidRPr="00CA3D23">
        <w:br/>
        <w:t xml:space="preserve">Describe one moment, experience, person, or goal that motivates </w:t>
      </w:r>
      <w:r>
        <w:t>them</w:t>
      </w:r>
      <w:r w:rsidR="00CA3D23" w:rsidRPr="00CA3D23">
        <w:t xml:space="preserve"> to keep going when school becomes challenging.</w:t>
      </w:r>
    </w:p>
    <w:p w14:paraId="3C10AFD8" w14:textId="3476B762" w:rsidR="00CA3D23" w:rsidRPr="00CA3D23" w:rsidRDefault="00CA3D23" w:rsidP="00CA3D23">
      <w:pPr>
        <w:numPr>
          <w:ilvl w:val="0"/>
          <w:numId w:val="5"/>
        </w:numPr>
      </w:pPr>
      <w:r w:rsidRPr="00CA3D23">
        <w:rPr>
          <w:b/>
          <w:bCs/>
        </w:rPr>
        <w:t xml:space="preserve">One strength </w:t>
      </w:r>
      <w:r w:rsidR="008E30B7">
        <w:rPr>
          <w:b/>
          <w:bCs/>
        </w:rPr>
        <w:t>they</w:t>
      </w:r>
      <w:r w:rsidRPr="00CA3D23">
        <w:rPr>
          <w:b/>
          <w:bCs/>
        </w:rPr>
        <w:t xml:space="preserve"> bring to the program</w:t>
      </w:r>
      <w:r w:rsidRPr="00CA3D23">
        <w:br/>
        <w:t xml:space="preserve">This could be a personal quality, work experience, study habit, or skill that </w:t>
      </w:r>
      <w:r w:rsidR="008E30B7">
        <w:t>they</w:t>
      </w:r>
      <w:r w:rsidRPr="00CA3D23">
        <w:t xml:space="preserve"> think will help </w:t>
      </w:r>
      <w:r w:rsidR="008E30B7">
        <w:t>them</w:t>
      </w:r>
      <w:r w:rsidRPr="00CA3D23">
        <w:t xml:space="preserve"> succeed.</w:t>
      </w:r>
    </w:p>
    <w:p w14:paraId="6736BAD2" w14:textId="50061AF5" w:rsidR="00CA3D23" w:rsidRPr="00CA3D23" w:rsidRDefault="00CA3D23" w:rsidP="00CA3D23">
      <w:pPr>
        <w:numPr>
          <w:ilvl w:val="0"/>
          <w:numId w:val="5"/>
        </w:numPr>
      </w:pPr>
      <w:r w:rsidRPr="00CA3D23">
        <w:rPr>
          <w:b/>
          <w:bCs/>
        </w:rPr>
        <w:t xml:space="preserve">One </w:t>
      </w:r>
      <w:proofErr w:type="gramStart"/>
      <w:r w:rsidRPr="00CA3D23">
        <w:rPr>
          <w:b/>
          <w:bCs/>
        </w:rPr>
        <w:t>area where</w:t>
      </w:r>
      <w:proofErr w:type="gramEnd"/>
      <w:r w:rsidRPr="00CA3D23">
        <w:rPr>
          <w:b/>
          <w:bCs/>
        </w:rPr>
        <w:t xml:space="preserve"> </w:t>
      </w:r>
      <w:r w:rsidR="008E30B7">
        <w:rPr>
          <w:b/>
          <w:bCs/>
        </w:rPr>
        <w:t>in which they</w:t>
      </w:r>
      <w:r w:rsidRPr="00CA3D23">
        <w:rPr>
          <w:b/>
          <w:bCs/>
        </w:rPr>
        <w:t xml:space="preserve"> hope to grow</w:t>
      </w:r>
      <w:r w:rsidRPr="00CA3D23">
        <w:br/>
        <w:t xml:space="preserve">Cardiac sonography requires both technical and interpersonal skills. What is one skill or mindset </w:t>
      </w:r>
      <w:r w:rsidR="008E30B7">
        <w:t>they</w:t>
      </w:r>
      <w:r w:rsidRPr="00CA3D23">
        <w:t xml:space="preserve"> hope to develop during this course?</w:t>
      </w:r>
    </w:p>
    <w:p w14:paraId="39AA03D3" w14:textId="77777777" w:rsidR="00CA3D23" w:rsidRPr="00CA3D23" w:rsidRDefault="00CA3D23" w:rsidP="00CA3D23">
      <w:pPr>
        <w:numPr>
          <w:ilvl w:val="0"/>
          <w:numId w:val="5"/>
        </w:numPr>
      </w:pPr>
      <w:r w:rsidRPr="00CA3D23">
        <w:rPr>
          <w:b/>
          <w:bCs/>
        </w:rPr>
        <w:t>A fun final question:</w:t>
      </w:r>
      <w:r w:rsidRPr="00CA3D23">
        <w:br/>
        <w:t>If your personality were a heart rhythm, what would it be and why?</w:t>
      </w:r>
      <w:r w:rsidRPr="00CA3D23">
        <w:br/>
        <w:t>For example: steady sinus rhythm, occasional PACs, sinus tachycardia on coffee, etc.</w:t>
      </w:r>
    </w:p>
    <w:p w14:paraId="4A6180F4" w14:textId="3DE3F46E" w:rsidR="00CA3D23" w:rsidRPr="00CA3D23" w:rsidRDefault="00CA3D23" w:rsidP="00CA3D23">
      <w:r w:rsidRPr="00CA3D23">
        <w:t xml:space="preserve">After posting </w:t>
      </w:r>
      <w:r w:rsidR="008E30B7">
        <w:t>their</w:t>
      </w:r>
      <w:r w:rsidRPr="00CA3D23">
        <w:t xml:space="preserve"> introduction, </w:t>
      </w:r>
      <w:r w:rsidR="008E30B7">
        <w:t>they are asked to re</w:t>
      </w:r>
      <w:r w:rsidRPr="00CA3D23">
        <w:t xml:space="preserve">ply to at least </w:t>
      </w:r>
      <w:r w:rsidRPr="00CA3D23">
        <w:rPr>
          <w:b/>
          <w:bCs/>
        </w:rPr>
        <w:t>two classmates</w:t>
      </w:r>
      <w:r w:rsidR="008E30B7">
        <w:rPr>
          <w:b/>
          <w:bCs/>
        </w:rPr>
        <w:t xml:space="preserve">, </w:t>
      </w:r>
      <w:proofErr w:type="gramStart"/>
      <w:r w:rsidRPr="00CA3D23">
        <w:t>look</w:t>
      </w:r>
      <w:r w:rsidR="008E30B7">
        <w:t>ing</w:t>
      </w:r>
      <w:r w:rsidRPr="00CA3D23">
        <w:t xml:space="preserve"> for common interests, shared goals, or ways</w:t>
      </w:r>
      <w:proofErr w:type="gramEnd"/>
      <w:r w:rsidRPr="00CA3D23">
        <w:t xml:space="preserve"> </w:t>
      </w:r>
      <w:r w:rsidR="008E30B7">
        <w:t>they</w:t>
      </w:r>
      <w:r w:rsidRPr="00CA3D23">
        <w:t xml:space="preserve"> can encourage one another as future cardiac sonographers.</w:t>
      </w:r>
    </w:p>
    <w:p w14:paraId="3B01CC82" w14:textId="17423B23" w:rsidR="000127BF" w:rsidRPr="000127BF" w:rsidRDefault="000127BF" w:rsidP="000127BF">
      <w:r w:rsidRPr="000127BF">
        <w:t>This builds social presence and helps students feel connected</w:t>
      </w:r>
      <w:r w:rsidR="008E30B7">
        <w:t>.</w:t>
      </w:r>
    </w:p>
    <w:p w14:paraId="4F0F59D6" w14:textId="77777777" w:rsidR="000127BF" w:rsidRPr="000127BF" w:rsidRDefault="000127BF" w:rsidP="000127BF">
      <w:pPr>
        <w:rPr>
          <w:b/>
          <w:bCs/>
        </w:rPr>
      </w:pPr>
      <w:r w:rsidRPr="000127BF">
        <w:rPr>
          <w:b/>
          <w:bCs/>
        </w:rPr>
        <w:t>8. Infrastructure, Accessibility &amp; Support</w:t>
      </w:r>
    </w:p>
    <w:p w14:paraId="1AF652F1" w14:textId="77777777" w:rsidR="000127BF" w:rsidRPr="000127BF" w:rsidRDefault="000127BF" w:rsidP="000127BF">
      <w:r w:rsidRPr="000127BF">
        <w:rPr>
          <w:b/>
          <w:bCs/>
        </w:rPr>
        <w:t>Instructor:</w:t>
      </w:r>
      <w:r w:rsidRPr="000127BF">
        <w:t xml:space="preserve"> The Start Here module also includes:</w:t>
      </w:r>
    </w:p>
    <w:p w14:paraId="76D8A61D" w14:textId="77777777" w:rsidR="000127BF" w:rsidRPr="000127BF" w:rsidRDefault="000127BF" w:rsidP="000127BF">
      <w:pPr>
        <w:numPr>
          <w:ilvl w:val="0"/>
          <w:numId w:val="3"/>
        </w:numPr>
      </w:pPr>
      <w:r w:rsidRPr="000127BF">
        <w:t>Technology expectations</w:t>
      </w:r>
    </w:p>
    <w:p w14:paraId="70699A12" w14:textId="77777777" w:rsidR="000127BF" w:rsidRPr="000127BF" w:rsidRDefault="000127BF" w:rsidP="000127BF">
      <w:pPr>
        <w:numPr>
          <w:ilvl w:val="0"/>
          <w:numId w:val="3"/>
        </w:numPr>
      </w:pPr>
      <w:r w:rsidRPr="000127BF">
        <w:t>CRUX access instructions</w:t>
      </w:r>
    </w:p>
    <w:p w14:paraId="1E48A857" w14:textId="77777777" w:rsidR="000127BF" w:rsidRPr="000127BF" w:rsidRDefault="000127BF" w:rsidP="000127BF">
      <w:pPr>
        <w:numPr>
          <w:ilvl w:val="0"/>
          <w:numId w:val="3"/>
        </w:numPr>
      </w:pPr>
      <w:r w:rsidRPr="000127BF">
        <w:lastRenderedPageBreak/>
        <w:t>LMS navigation guide</w:t>
      </w:r>
    </w:p>
    <w:p w14:paraId="646ED890" w14:textId="77777777" w:rsidR="000127BF" w:rsidRPr="000127BF" w:rsidRDefault="000127BF" w:rsidP="000127BF">
      <w:pPr>
        <w:numPr>
          <w:ilvl w:val="0"/>
          <w:numId w:val="3"/>
        </w:numPr>
      </w:pPr>
      <w:r w:rsidRPr="000127BF">
        <w:t>Troubleshooting resources</w:t>
      </w:r>
    </w:p>
    <w:p w14:paraId="0B76E6AE" w14:textId="77777777" w:rsidR="000127BF" w:rsidRPr="000127BF" w:rsidRDefault="000127BF" w:rsidP="000127BF">
      <w:pPr>
        <w:numPr>
          <w:ilvl w:val="0"/>
          <w:numId w:val="3"/>
        </w:numPr>
      </w:pPr>
      <w:r w:rsidRPr="000127BF">
        <w:t xml:space="preserve">Accessibility </w:t>
      </w:r>
      <w:proofErr w:type="gramStart"/>
      <w:r w:rsidRPr="000127BF">
        <w:t>supports</w:t>
      </w:r>
      <w:proofErr w:type="gramEnd"/>
    </w:p>
    <w:p w14:paraId="6B7C56EF" w14:textId="77777777" w:rsidR="000127BF" w:rsidRPr="000127BF" w:rsidRDefault="000127BF" w:rsidP="000127BF">
      <w:pPr>
        <w:numPr>
          <w:ilvl w:val="0"/>
          <w:numId w:val="3"/>
        </w:numPr>
      </w:pPr>
      <w:r w:rsidRPr="000127BF">
        <w:t>Office hours and communication expectations</w:t>
      </w:r>
    </w:p>
    <w:p w14:paraId="1C1FF1BB" w14:textId="77777777" w:rsidR="000127BF" w:rsidRPr="000127BF" w:rsidRDefault="000127BF" w:rsidP="000127BF">
      <w:r w:rsidRPr="000127BF">
        <w:t>As the document explains,</w:t>
      </w:r>
    </w:p>
    <w:p w14:paraId="108963C9" w14:textId="77777777" w:rsidR="000127BF" w:rsidRPr="000127BF" w:rsidRDefault="000127BF" w:rsidP="000127BF">
      <w:r w:rsidRPr="000127BF">
        <w:rPr>
          <w:i/>
          <w:iCs/>
        </w:rPr>
        <w:t>“Because technology should support learning rather than become a barrier, I will limit the number of required platforms and maintain a predictable structure throughout the course.”</w:t>
      </w:r>
    </w:p>
    <w:p w14:paraId="01C5C920" w14:textId="77777777" w:rsidR="000127BF" w:rsidRPr="000127BF" w:rsidRDefault="000127BF" w:rsidP="000127BF">
      <w:pPr>
        <w:rPr>
          <w:b/>
          <w:bCs/>
        </w:rPr>
      </w:pPr>
      <w:r w:rsidRPr="000127BF">
        <w:rPr>
          <w:b/>
          <w:bCs/>
        </w:rPr>
        <w:t>9. Module Walkthrough (Screen Capture)</w:t>
      </w:r>
    </w:p>
    <w:p w14:paraId="1BC17F75" w14:textId="77777777" w:rsidR="000127BF" w:rsidRPr="000127BF" w:rsidRDefault="000127BF" w:rsidP="000127BF">
      <w:r w:rsidRPr="000127BF">
        <w:rPr>
          <w:b/>
          <w:bCs/>
        </w:rPr>
        <w:t>Instructor:</w:t>
      </w:r>
      <w:r w:rsidRPr="000127BF">
        <w:t xml:space="preserve"> Now I’ll walk you through Module 1 and Module 2 so you can see how the structure repeats:</w:t>
      </w:r>
    </w:p>
    <w:p w14:paraId="75C7BBEB" w14:textId="1A0C9AE0" w:rsidR="009E2069" w:rsidRDefault="00201496" w:rsidP="009E2069">
      <w:pPr>
        <w:numPr>
          <w:ilvl w:val="0"/>
          <w:numId w:val="4"/>
        </w:numPr>
      </w:pPr>
      <w:r>
        <w:t xml:space="preserve">Module </w:t>
      </w:r>
      <w:r w:rsidR="009E2069">
        <w:t xml:space="preserve">Introduction and </w:t>
      </w:r>
      <w:r w:rsidR="009E2069" w:rsidRPr="000127BF">
        <w:t>Outcomes</w:t>
      </w:r>
    </w:p>
    <w:p w14:paraId="3024EDAB" w14:textId="391A70AD" w:rsidR="009E2069" w:rsidRDefault="00201496" w:rsidP="009E2069">
      <w:pPr>
        <w:numPr>
          <w:ilvl w:val="0"/>
          <w:numId w:val="4"/>
        </w:numPr>
      </w:pPr>
      <w:r>
        <w:t xml:space="preserve">Module </w:t>
      </w:r>
      <w:r w:rsidR="009E2069">
        <w:t>Content:</w:t>
      </w:r>
    </w:p>
    <w:p w14:paraId="13BE8327" w14:textId="52EF8B25" w:rsidR="009E2069" w:rsidRPr="000127BF" w:rsidRDefault="009E2069" w:rsidP="009E2069">
      <w:pPr>
        <w:numPr>
          <w:ilvl w:val="1"/>
          <w:numId w:val="4"/>
        </w:numPr>
      </w:pPr>
      <w:r>
        <w:t xml:space="preserve">Brief </w:t>
      </w:r>
      <w:r w:rsidRPr="000127BF">
        <w:t>Overview</w:t>
      </w:r>
      <w:r>
        <w:t xml:space="preserve"> </w:t>
      </w:r>
    </w:p>
    <w:p w14:paraId="711A4963" w14:textId="77777777" w:rsidR="009E2069" w:rsidRDefault="009E2069" w:rsidP="009E2069">
      <w:pPr>
        <w:numPr>
          <w:ilvl w:val="1"/>
          <w:numId w:val="4"/>
        </w:numPr>
      </w:pPr>
      <w:r>
        <w:t>Instructional Content</w:t>
      </w:r>
    </w:p>
    <w:p w14:paraId="0EBA3455" w14:textId="4E7A0475" w:rsidR="009E2069" w:rsidRPr="000127BF" w:rsidRDefault="009E2069" w:rsidP="009E2069">
      <w:pPr>
        <w:numPr>
          <w:ilvl w:val="1"/>
          <w:numId w:val="4"/>
        </w:numPr>
      </w:pPr>
      <w:r>
        <w:t xml:space="preserve">Learning </w:t>
      </w:r>
      <w:r w:rsidRPr="000127BF">
        <w:t>Activities</w:t>
      </w:r>
    </w:p>
    <w:p w14:paraId="18764718" w14:textId="7ABF22D2" w:rsidR="009E2069" w:rsidRDefault="009E2069" w:rsidP="009E2069">
      <w:pPr>
        <w:numPr>
          <w:ilvl w:val="1"/>
          <w:numId w:val="4"/>
        </w:numPr>
      </w:pPr>
      <w:r w:rsidRPr="000127BF">
        <w:t>Assessments</w:t>
      </w:r>
      <w:r w:rsidR="00201496">
        <w:t xml:space="preserve"> including Reflection</w:t>
      </w:r>
    </w:p>
    <w:p w14:paraId="29987B4D" w14:textId="5EEF0D04" w:rsidR="009E2069" w:rsidRDefault="009E2069" w:rsidP="009E2069">
      <w:pPr>
        <w:numPr>
          <w:ilvl w:val="1"/>
          <w:numId w:val="4"/>
        </w:numPr>
      </w:pPr>
      <w:r>
        <w:t>Feedback Methods</w:t>
      </w:r>
    </w:p>
    <w:p w14:paraId="296AD2FF" w14:textId="78991B94" w:rsidR="009E2069" w:rsidRPr="000127BF" w:rsidRDefault="009E2069" w:rsidP="009E2069">
      <w:pPr>
        <w:numPr>
          <w:ilvl w:val="1"/>
          <w:numId w:val="4"/>
        </w:numPr>
      </w:pPr>
      <w:r>
        <w:t>Instructions and Timeline</w:t>
      </w:r>
    </w:p>
    <w:p w14:paraId="1A6BCB7E" w14:textId="778BACB0" w:rsidR="000127BF" w:rsidRPr="000127BF" w:rsidRDefault="00201496" w:rsidP="009E2069">
      <w:pPr>
        <w:numPr>
          <w:ilvl w:val="0"/>
          <w:numId w:val="4"/>
        </w:numPr>
      </w:pPr>
      <w:r>
        <w:t xml:space="preserve">Module </w:t>
      </w:r>
      <w:r w:rsidR="009E2069">
        <w:t>Conclusion</w:t>
      </w:r>
    </w:p>
    <w:p w14:paraId="346A64BC" w14:textId="77777777" w:rsidR="000127BF" w:rsidRPr="000127BF" w:rsidRDefault="000127BF" w:rsidP="000127BF">
      <w:r w:rsidRPr="000127BF">
        <w:t>This predictable pattern reduces cognitive load and helps students focus on learning rather than navigation.</w:t>
      </w:r>
    </w:p>
    <w:p w14:paraId="70A75078" w14:textId="77777777" w:rsidR="000127BF" w:rsidRPr="000127BF" w:rsidRDefault="000127BF" w:rsidP="000127BF">
      <w:pPr>
        <w:rPr>
          <w:b/>
          <w:bCs/>
        </w:rPr>
      </w:pPr>
      <w:r w:rsidRPr="000127BF">
        <w:rPr>
          <w:b/>
          <w:bCs/>
        </w:rPr>
        <w:t>10. Closing &amp; Next Steps</w:t>
      </w:r>
    </w:p>
    <w:p w14:paraId="5DC6F311" w14:textId="77777777" w:rsidR="000127BF" w:rsidRPr="000127BF" w:rsidRDefault="000127BF" w:rsidP="000127BF">
      <w:r w:rsidRPr="000127BF">
        <w:rPr>
          <w:b/>
          <w:bCs/>
        </w:rPr>
        <w:t>Instructor:</w:t>
      </w:r>
      <w:r w:rsidRPr="000127BF">
        <w:t xml:space="preserve"> This concludes the overview of my CRUX Blended Learning Course. The Start Here module and first two instructional modules are now ready for peer review. I’ll use feedback from colleagues and students to refine the course before building the remaining modules.</w:t>
      </w:r>
    </w:p>
    <w:p w14:paraId="3467CD89" w14:textId="77777777" w:rsidR="000127BF" w:rsidRPr="000127BF" w:rsidRDefault="000127BF" w:rsidP="000127BF">
      <w:r w:rsidRPr="000127BF">
        <w:t xml:space="preserve">Thank you for </w:t>
      </w:r>
      <w:proofErr w:type="gramStart"/>
      <w:r w:rsidRPr="000127BF">
        <w:t>watching</w:t>
      </w:r>
      <w:proofErr w:type="gramEnd"/>
      <w:r w:rsidRPr="000127BF">
        <w:t>, and I look forward to sharing the next phase of this implementation.</w:t>
      </w:r>
    </w:p>
    <w:p w14:paraId="7A5C5788" w14:textId="0D44CC00" w:rsidR="000510C7" w:rsidRDefault="000510C7"/>
    <w:sectPr w:rsidR="000510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F321F2"/>
    <w:multiLevelType w:val="multilevel"/>
    <w:tmpl w:val="E592A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BD4216"/>
    <w:multiLevelType w:val="multilevel"/>
    <w:tmpl w:val="1C5C6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C72B07"/>
    <w:multiLevelType w:val="multilevel"/>
    <w:tmpl w:val="C8C0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FA3113"/>
    <w:multiLevelType w:val="multilevel"/>
    <w:tmpl w:val="BE9AC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BCC7A3E"/>
    <w:multiLevelType w:val="multilevel"/>
    <w:tmpl w:val="DBAE4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3437676">
    <w:abstractNumId w:val="3"/>
  </w:num>
  <w:num w:numId="2" w16cid:durableId="1869879265">
    <w:abstractNumId w:val="4"/>
  </w:num>
  <w:num w:numId="3" w16cid:durableId="1583373125">
    <w:abstractNumId w:val="2"/>
  </w:num>
  <w:num w:numId="4" w16cid:durableId="2088183268">
    <w:abstractNumId w:val="0"/>
  </w:num>
  <w:num w:numId="5" w16cid:durableId="17442557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7BF"/>
    <w:rsid w:val="000127BF"/>
    <w:rsid w:val="000510C7"/>
    <w:rsid w:val="00201496"/>
    <w:rsid w:val="00290192"/>
    <w:rsid w:val="0044667E"/>
    <w:rsid w:val="004C61D8"/>
    <w:rsid w:val="006B5767"/>
    <w:rsid w:val="008E30B7"/>
    <w:rsid w:val="009E2069"/>
    <w:rsid w:val="00A12B35"/>
    <w:rsid w:val="00CA3D23"/>
    <w:rsid w:val="00E50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57328"/>
  <w15:chartTrackingRefBased/>
  <w15:docId w15:val="{08CF913E-E24E-448D-B8DB-F087FAF65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27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27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27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27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27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27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27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27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27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7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27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27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27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27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27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27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27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27BF"/>
    <w:rPr>
      <w:rFonts w:eastAsiaTheme="majorEastAsia" w:cstheme="majorBidi"/>
      <w:color w:val="272727" w:themeColor="text1" w:themeTint="D8"/>
    </w:rPr>
  </w:style>
  <w:style w:type="paragraph" w:styleId="Title">
    <w:name w:val="Title"/>
    <w:basedOn w:val="Normal"/>
    <w:next w:val="Normal"/>
    <w:link w:val="TitleChar"/>
    <w:uiPriority w:val="10"/>
    <w:qFormat/>
    <w:rsid w:val="000127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27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27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27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27BF"/>
    <w:pPr>
      <w:spacing w:before="160"/>
      <w:jc w:val="center"/>
    </w:pPr>
    <w:rPr>
      <w:i/>
      <w:iCs/>
      <w:color w:val="404040" w:themeColor="text1" w:themeTint="BF"/>
    </w:rPr>
  </w:style>
  <w:style w:type="character" w:customStyle="1" w:styleId="QuoteChar">
    <w:name w:val="Quote Char"/>
    <w:basedOn w:val="DefaultParagraphFont"/>
    <w:link w:val="Quote"/>
    <w:uiPriority w:val="29"/>
    <w:rsid w:val="000127BF"/>
    <w:rPr>
      <w:i/>
      <w:iCs/>
      <w:color w:val="404040" w:themeColor="text1" w:themeTint="BF"/>
    </w:rPr>
  </w:style>
  <w:style w:type="paragraph" w:styleId="ListParagraph">
    <w:name w:val="List Paragraph"/>
    <w:basedOn w:val="Normal"/>
    <w:uiPriority w:val="34"/>
    <w:qFormat/>
    <w:rsid w:val="000127BF"/>
    <w:pPr>
      <w:ind w:left="720"/>
      <w:contextualSpacing/>
    </w:pPr>
  </w:style>
  <w:style w:type="character" w:styleId="IntenseEmphasis">
    <w:name w:val="Intense Emphasis"/>
    <w:basedOn w:val="DefaultParagraphFont"/>
    <w:uiPriority w:val="21"/>
    <w:qFormat/>
    <w:rsid w:val="000127BF"/>
    <w:rPr>
      <w:i/>
      <w:iCs/>
      <w:color w:val="0F4761" w:themeColor="accent1" w:themeShade="BF"/>
    </w:rPr>
  </w:style>
  <w:style w:type="paragraph" w:styleId="IntenseQuote">
    <w:name w:val="Intense Quote"/>
    <w:basedOn w:val="Normal"/>
    <w:next w:val="Normal"/>
    <w:link w:val="IntenseQuoteChar"/>
    <w:uiPriority w:val="30"/>
    <w:qFormat/>
    <w:rsid w:val="000127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27BF"/>
    <w:rPr>
      <w:i/>
      <w:iCs/>
      <w:color w:val="0F4761" w:themeColor="accent1" w:themeShade="BF"/>
    </w:rPr>
  </w:style>
  <w:style w:type="character" w:styleId="IntenseReference">
    <w:name w:val="Intense Reference"/>
    <w:basedOn w:val="DefaultParagraphFont"/>
    <w:uiPriority w:val="32"/>
    <w:qFormat/>
    <w:rsid w:val="000127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5</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Liberty Cowden</dc:creator>
  <cp:keywords/>
  <dc:description/>
  <cp:lastModifiedBy>Liberty Cowden</cp:lastModifiedBy>
  <cp:revision>2</cp:revision>
  <dcterms:created xsi:type="dcterms:W3CDTF">2026-09-21T17:16:00Z</dcterms:created>
  <dcterms:modified xsi:type="dcterms:W3CDTF">2026-09-21T18:11:00Z</dcterms:modified>
</cp:coreProperties>
</file>